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DF" w:rsidRPr="0079420E" w:rsidRDefault="00877ADF" w:rsidP="00877A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ОМСКИЙ  МУНИЦИПАЛЬНЫЙ</w:t>
      </w:r>
      <w:proofErr w:type="gramEnd"/>
      <w:r w:rsidRPr="0079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РАЙОН ОМСКОЙ  ОБЛАСТИ</w:t>
      </w:r>
    </w:p>
    <w:p w:rsidR="00877ADF" w:rsidRPr="0079420E" w:rsidRDefault="00877ADF" w:rsidP="00877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94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</w:t>
      </w:r>
      <w:r w:rsidR="00B950CD" w:rsidRPr="00794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Магистрального</w:t>
      </w:r>
      <w:r w:rsidRPr="00794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сельского поселения</w:t>
      </w:r>
    </w:p>
    <w:p w:rsidR="00877ADF" w:rsidRPr="0079420E" w:rsidRDefault="00877ADF" w:rsidP="00877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77ADF" w:rsidRPr="00877ADF" w:rsidTr="001F4AE6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7ADF" w:rsidRPr="00877ADF" w:rsidRDefault="00877ADF" w:rsidP="0087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8"/>
                <w:szCs w:val="28"/>
                <w:lang w:eastAsia="ru-RU"/>
              </w:rPr>
            </w:pPr>
          </w:p>
        </w:tc>
      </w:tr>
    </w:tbl>
    <w:p w:rsidR="00877ADF" w:rsidRPr="002E3D36" w:rsidRDefault="00877ADF" w:rsidP="00877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2"/>
          <w:szCs w:val="32"/>
          <w:lang w:eastAsia="ru-RU"/>
        </w:rPr>
      </w:pPr>
      <w:r w:rsidRPr="002E3D36">
        <w:rPr>
          <w:rFonts w:ascii="Times New Roman" w:eastAsia="Times New Roman" w:hAnsi="Times New Roman" w:cs="Times New Roman"/>
          <w:b/>
          <w:color w:val="000000"/>
          <w:spacing w:val="38"/>
          <w:sz w:val="32"/>
          <w:szCs w:val="32"/>
          <w:lang w:eastAsia="ru-RU"/>
        </w:rPr>
        <w:t>ПОСТАНОВЛЕНИЕ</w:t>
      </w:r>
    </w:p>
    <w:p w:rsidR="00877ADF" w:rsidRPr="00877ADF" w:rsidRDefault="00877ADF" w:rsidP="00877A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1C9" w:rsidRPr="00B431C9" w:rsidRDefault="00B950CD" w:rsidP="00B431C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7C4F">
        <w:rPr>
          <w:rFonts w:ascii="Times New Roman" w:hAnsi="Times New Roman" w:cs="Times New Roman"/>
          <w:sz w:val="28"/>
          <w:szCs w:val="28"/>
        </w:rPr>
        <w:t>19.10.2018</w:t>
      </w:r>
      <w:r w:rsidR="0079420E">
        <w:rPr>
          <w:rFonts w:ascii="Times New Roman" w:hAnsi="Times New Roman" w:cs="Times New Roman"/>
          <w:sz w:val="28"/>
          <w:szCs w:val="28"/>
        </w:rPr>
        <w:t xml:space="preserve"> №</w:t>
      </w:r>
      <w:r w:rsidR="00EC29A5">
        <w:rPr>
          <w:rFonts w:ascii="Times New Roman" w:hAnsi="Times New Roman" w:cs="Times New Roman"/>
          <w:sz w:val="28"/>
          <w:szCs w:val="28"/>
        </w:rPr>
        <w:t xml:space="preserve"> </w:t>
      </w:r>
      <w:r w:rsidR="00BE7C4F">
        <w:rPr>
          <w:rFonts w:ascii="Times New Roman" w:hAnsi="Times New Roman" w:cs="Times New Roman"/>
          <w:sz w:val="28"/>
          <w:szCs w:val="28"/>
        </w:rPr>
        <w:t>195</w:t>
      </w:r>
    </w:p>
    <w:p w:rsidR="00324699" w:rsidRDefault="00324699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315" w:rsidRDefault="00786315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BE7C4F" w:rsidP="003778FF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поселении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от 31.10.2017 № 299 «</w:t>
      </w:r>
      <w:r w:rsidR="0088021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76BD6" w:rsidRPr="00D538D6">
        <w:rPr>
          <w:rFonts w:ascii="Times New Roman" w:hAnsi="Times New Roman" w:cs="Times New Roman"/>
          <w:sz w:val="28"/>
          <w:szCs w:val="28"/>
        </w:rPr>
        <w:t>об общественной комиссии</w:t>
      </w:r>
      <w:r w:rsidR="00B35F9B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98196F" w:rsidRPr="00D538D6">
        <w:rPr>
          <w:rFonts w:ascii="Times New Roman" w:hAnsi="Times New Roman" w:cs="Times New Roman"/>
          <w:sz w:val="28"/>
          <w:szCs w:val="28"/>
        </w:rPr>
        <w:t xml:space="preserve">вопросам подготовки и </w:t>
      </w:r>
      <w:r w:rsidR="00D538D6" w:rsidRPr="00D538D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76BD6" w:rsidRPr="00D538D6">
        <w:rPr>
          <w:rFonts w:ascii="Times New Roman" w:hAnsi="Times New Roman" w:cs="Times New Roman"/>
          <w:sz w:val="28"/>
          <w:szCs w:val="28"/>
        </w:rPr>
        <w:t>муниципальн</w:t>
      </w:r>
      <w:r w:rsidR="00D538D6" w:rsidRPr="00D538D6">
        <w:rPr>
          <w:rFonts w:ascii="Times New Roman" w:hAnsi="Times New Roman" w:cs="Times New Roman"/>
          <w:sz w:val="28"/>
          <w:szCs w:val="28"/>
        </w:rPr>
        <w:t>ой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38D6" w:rsidRPr="00D538D6">
        <w:rPr>
          <w:rFonts w:ascii="Times New Roman" w:hAnsi="Times New Roman" w:cs="Times New Roman"/>
          <w:sz w:val="28"/>
          <w:szCs w:val="28"/>
        </w:rPr>
        <w:t>ы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877A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B50B3">
        <w:rPr>
          <w:rFonts w:ascii="Times New Roman" w:hAnsi="Times New Roman" w:cs="Times New Roman"/>
          <w:sz w:val="28"/>
          <w:szCs w:val="28"/>
        </w:rPr>
        <w:t>го</w:t>
      </w:r>
      <w:r w:rsidR="00877ADF">
        <w:rPr>
          <w:rFonts w:ascii="Times New Roman" w:hAnsi="Times New Roman" w:cs="Times New Roman"/>
          <w:sz w:val="28"/>
          <w:szCs w:val="28"/>
        </w:rPr>
        <w:t xml:space="preserve"> поселении Омского муниципального района Омской области</w:t>
      </w:r>
      <w:r w:rsidR="005310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7B50B3">
        <w:rPr>
          <w:rFonts w:ascii="Times New Roman" w:hAnsi="Times New Roman" w:cs="Times New Roman"/>
          <w:sz w:val="28"/>
          <w:szCs w:val="28"/>
        </w:rPr>
        <w:t>8-2022</w:t>
      </w:r>
      <w:r w:rsidR="005310F1">
        <w:rPr>
          <w:rFonts w:ascii="Times New Roman" w:hAnsi="Times New Roman" w:cs="Times New Roman"/>
          <w:sz w:val="28"/>
          <w:szCs w:val="28"/>
        </w:rPr>
        <w:t xml:space="preserve"> год</w:t>
      </w:r>
      <w:r w:rsidR="007B50B3">
        <w:rPr>
          <w:rFonts w:ascii="Times New Roman" w:hAnsi="Times New Roman" w:cs="Times New Roman"/>
          <w:sz w:val="28"/>
          <w:szCs w:val="28"/>
        </w:rPr>
        <w:t>ы</w:t>
      </w:r>
      <w:r w:rsidR="00876BD6" w:rsidRPr="00D538D6">
        <w:rPr>
          <w:rFonts w:ascii="Times New Roman" w:hAnsi="Times New Roman" w:cs="Times New Roman"/>
          <w:sz w:val="28"/>
          <w:szCs w:val="28"/>
        </w:rPr>
        <w:t>»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Default="00876BD6" w:rsidP="008802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В соответствии со ст.33 Федерального закона от 06.10.2003</w:t>
      </w:r>
      <w:r w:rsidR="00880211">
        <w:rPr>
          <w:rFonts w:ascii="Times New Roman" w:hAnsi="Times New Roman" w:cs="Times New Roman"/>
          <w:sz w:val="28"/>
          <w:szCs w:val="28"/>
        </w:rPr>
        <w:t>№</w:t>
      </w:r>
      <w:r w:rsidRPr="00D538D6">
        <w:rPr>
          <w:rFonts w:ascii="Times New Roman" w:hAnsi="Times New Roman" w:cs="Times New Roman"/>
          <w:sz w:val="28"/>
          <w:szCs w:val="28"/>
        </w:rPr>
        <w:t xml:space="preserve"> 131-ФЗ  «Об общих принципах организации местного самоуправления в Российской Федерации», </w:t>
      </w:r>
      <w:r w:rsidR="006A3DFD" w:rsidRPr="00D538D6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r w:rsidR="00E1090A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программ</w:t>
      </w:r>
      <w:r w:rsidR="00E1090A">
        <w:rPr>
          <w:rFonts w:ascii="Times New Roman" w:hAnsi="Times New Roman" w:cs="Times New Roman"/>
          <w:sz w:val="28"/>
          <w:szCs w:val="28"/>
        </w:rPr>
        <w:t xml:space="preserve"> (подпрограмм)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среды, утвержденными </w:t>
      </w:r>
      <w:r w:rsidR="00D538D6">
        <w:rPr>
          <w:rFonts w:ascii="Times New Roman" w:hAnsi="Times New Roman" w:cs="Times New Roman"/>
          <w:sz w:val="28"/>
          <w:szCs w:val="28"/>
        </w:rPr>
        <w:t>п</w:t>
      </w:r>
      <w:r w:rsidR="006A3DFD" w:rsidRPr="00D538D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</w:t>
      </w:r>
      <w:r w:rsidR="00880211">
        <w:rPr>
          <w:rFonts w:ascii="Times New Roman" w:hAnsi="Times New Roman" w:cs="Times New Roman"/>
          <w:sz w:val="28"/>
          <w:szCs w:val="28"/>
        </w:rPr>
        <w:t xml:space="preserve"> 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880211">
        <w:rPr>
          <w:rFonts w:ascii="Times New Roman" w:hAnsi="Times New Roman" w:cs="Times New Roman"/>
          <w:sz w:val="28"/>
          <w:szCs w:val="28"/>
        </w:rPr>
        <w:t>,</w:t>
      </w:r>
      <w:r w:rsidR="00BE7C4F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Магистральном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  <w:r w:rsidR="008B2979">
        <w:rPr>
          <w:rFonts w:ascii="Times New Roman" w:hAnsi="Times New Roman" w:cs="Times New Roman"/>
          <w:sz w:val="28"/>
          <w:szCs w:val="28"/>
        </w:rPr>
        <w:t xml:space="preserve"> </w:t>
      </w:r>
      <w:r w:rsidR="00324699" w:rsidRPr="00D538D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="00C057C6" w:rsidRPr="00D538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3D3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6315" w:rsidRPr="00D538D6" w:rsidRDefault="00786315" w:rsidP="008802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DFD" w:rsidRPr="002E3D36" w:rsidRDefault="006A3DF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76BD6" w:rsidRPr="00D538D6" w:rsidRDefault="00876BD6" w:rsidP="00FD7028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6BD6" w:rsidRPr="002E3D3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E7C4F" w:rsidRDefault="00DA281B" w:rsidP="00BE7C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C7047">
        <w:rPr>
          <w:rFonts w:ascii="Times New Roman" w:hAnsi="Times New Roman" w:cs="Times New Roman"/>
          <w:sz w:val="28"/>
          <w:szCs w:val="28"/>
        </w:rPr>
        <w:t xml:space="preserve">1. </w:t>
      </w:r>
      <w:r w:rsidR="00BE7C4F">
        <w:rPr>
          <w:rFonts w:ascii="Times New Roman" w:hAnsi="Times New Roman" w:cs="Times New Roman"/>
          <w:sz w:val="28"/>
          <w:szCs w:val="28"/>
        </w:rPr>
        <w:t>Внести изменения в постановления</w:t>
      </w:r>
      <w:r w:rsidR="00BE7C4F">
        <w:rPr>
          <w:rFonts w:ascii="Times New Roman" w:hAnsi="Times New Roman" w:cs="Times New Roman"/>
          <w:sz w:val="28"/>
          <w:szCs w:val="28"/>
        </w:rPr>
        <w:t xml:space="preserve"> Администрации Магистрального сельского поселении Омского муниципального района Омской области от 31.10.2017 № 299 «Об утверждении Положения </w:t>
      </w:r>
      <w:r w:rsidR="00BE7C4F" w:rsidRPr="00D538D6">
        <w:rPr>
          <w:rFonts w:ascii="Times New Roman" w:hAnsi="Times New Roman" w:cs="Times New Roman"/>
          <w:sz w:val="28"/>
          <w:szCs w:val="28"/>
        </w:rPr>
        <w:t>об общественной комиссии</w:t>
      </w:r>
      <w:r w:rsidR="00BE7C4F">
        <w:rPr>
          <w:rFonts w:ascii="Times New Roman" w:hAnsi="Times New Roman" w:cs="Times New Roman"/>
          <w:sz w:val="28"/>
          <w:szCs w:val="28"/>
        </w:rPr>
        <w:t xml:space="preserve"> </w:t>
      </w:r>
      <w:r w:rsidR="00BE7C4F" w:rsidRPr="00D538D6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«Формирование комфортной городской среды </w:t>
      </w:r>
      <w:r w:rsidR="00BE7C4F">
        <w:rPr>
          <w:rFonts w:ascii="Times New Roman" w:hAnsi="Times New Roman" w:cs="Times New Roman"/>
          <w:sz w:val="28"/>
          <w:szCs w:val="28"/>
        </w:rPr>
        <w:t>Магистрального сельского поселении Омского муниципального района Омской области на 2018-2022 годы</w:t>
      </w:r>
      <w:r w:rsidR="00BE7C4F" w:rsidRPr="00D538D6">
        <w:rPr>
          <w:rFonts w:ascii="Times New Roman" w:hAnsi="Times New Roman" w:cs="Times New Roman"/>
          <w:sz w:val="28"/>
          <w:szCs w:val="28"/>
        </w:rPr>
        <w:t>»</w:t>
      </w:r>
      <w:r w:rsidR="00BE7C4F">
        <w:rPr>
          <w:rFonts w:ascii="Times New Roman" w:hAnsi="Times New Roman" w:cs="Times New Roman"/>
          <w:sz w:val="28"/>
          <w:szCs w:val="28"/>
        </w:rPr>
        <w:t xml:space="preserve">, </w:t>
      </w:r>
      <w:r w:rsidR="00BE7C4F">
        <w:rPr>
          <w:rFonts w:ascii="Times New Roman" w:hAnsi="Times New Roman"/>
          <w:sz w:val="28"/>
          <w:szCs w:val="28"/>
        </w:rPr>
        <w:t>приложение</w:t>
      </w:r>
      <w:r w:rsidR="00BE7C4F">
        <w:rPr>
          <w:rFonts w:ascii="Times New Roman" w:hAnsi="Times New Roman"/>
          <w:sz w:val="28"/>
          <w:szCs w:val="28"/>
        </w:rPr>
        <w:t xml:space="preserve"> № 2 </w:t>
      </w:r>
      <w:r w:rsidR="00BE7C4F">
        <w:rPr>
          <w:rFonts w:ascii="Times New Roman" w:hAnsi="Times New Roman"/>
          <w:sz w:val="28"/>
          <w:szCs w:val="28"/>
        </w:rPr>
        <w:t>читать в новой редакции</w:t>
      </w:r>
      <w:r w:rsidR="00BE7C4F">
        <w:rPr>
          <w:rFonts w:ascii="Times New Roman" w:hAnsi="Times New Roman"/>
          <w:sz w:val="28"/>
          <w:szCs w:val="28"/>
        </w:rPr>
        <w:t xml:space="preserve">. </w:t>
      </w:r>
    </w:p>
    <w:p w:rsidR="002E3D36" w:rsidRPr="000D5222" w:rsidRDefault="002E3D36" w:rsidP="00BE7C4F">
      <w:pPr>
        <w:spacing w:after="1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5222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«Омский муниципальный вестник» и разместить на официальном сайте </w:t>
      </w:r>
      <w:r w:rsidRPr="000D5222">
        <w:rPr>
          <w:rFonts w:ascii="Times New Roman" w:hAnsi="Times New Roman"/>
          <w:sz w:val="28"/>
          <w:szCs w:val="28"/>
        </w:rPr>
        <w:lastRenderedPageBreak/>
        <w:t>Магистрального сельского поселения Омского муниципального района Омской области в информационно-телекоммуникационной сети «Интернет».</w:t>
      </w:r>
      <w:hyperlink r:id="rId8" w:history="1"/>
    </w:p>
    <w:p w:rsidR="00876BD6" w:rsidRPr="00CC7047" w:rsidRDefault="002E3D36" w:rsidP="00CC70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281B" w:rsidRPr="00CC7047">
        <w:rPr>
          <w:rFonts w:ascii="Times New Roman" w:hAnsi="Times New Roman" w:cs="Times New Roman"/>
          <w:sz w:val="28"/>
          <w:szCs w:val="28"/>
        </w:rPr>
        <w:t xml:space="preserve">. </w:t>
      </w:r>
      <w:r w:rsidR="00876BD6" w:rsidRPr="00CC70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A281B" w:rsidRPr="00CC704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CC7047">
        <w:rPr>
          <w:rFonts w:ascii="Times New Roman" w:hAnsi="Times New Roman" w:cs="Times New Roman"/>
          <w:sz w:val="28"/>
          <w:szCs w:val="28"/>
        </w:rPr>
        <w:t>.</w:t>
      </w:r>
    </w:p>
    <w:p w:rsidR="006A3DFD" w:rsidRPr="00D538D6" w:rsidRDefault="006A3DFD" w:rsidP="00CC7047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63B7" w:rsidRDefault="00EF63B7" w:rsidP="00CC704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CC704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7A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15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315B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315BA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7852D6" w:rsidRDefault="007852D6" w:rsidP="00880211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BE7C4F" w:rsidRDefault="00BE7C4F" w:rsidP="00CF73B8">
      <w:pPr>
        <w:shd w:val="clear" w:color="auto" w:fill="FFFFFF"/>
        <w:jc w:val="right"/>
        <w:rPr>
          <w:rFonts w:ascii="Times New Roman" w:eastAsia="Times New Roman" w:hAnsi="Times New Roman"/>
          <w:color w:val="000000"/>
        </w:rPr>
      </w:pPr>
    </w:p>
    <w:p w:rsidR="00CF73B8" w:rsidRPr="00440C1E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000000"/>
        </w:rPr>
      </w:pPr>
      <w:r w:rsidRPr="00440C1E">
        <w:rPr>
          <w:rFonts w:ascii="Times New Roman" w:eastAsia="Times New Roman" w:hAnsi="Times New Roman"/>
          <w:color w:val="000000"/>
        </w:rPr>
        <w:lastRenderedPageBreak/>
        <w:t>Приложение №</w:t>
      </w:r>
      <w:r w:rsidR="00BE7C4F">
        <w:rPr>
          <w:rFonts w:ascii="Times New Roman" w:eastAsia="Times New Roman" w:hAnsi="Times New Roman"/>
          <w:color w:val="000000"/>
        </w:rPr>
        <w:t xml:space="preserve"> </w:t>
      </w:r>
      <w:r w:rsidRPr="00440C1E">
        <w:rPr>
          <w:rFonts w:ascii="Times New Roman" w:eastAsia="Times New Roman" w:hAnsi="Times New Roman"/>
          <w:color w:val="000000"/>
        </w:rPr>
        <w:t xml:space="preserve">2 к </w:t>
      </w:r>
    </w:p>
    <w:p w:rsidR="00CF73B8" w:rsidRPr="00440C1E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000000"/>
        </w:rPr>
      </w:pPr>
      <w:r w:rsidRPr="00440C1E">
        <w:rPr>
          <w:rFonts w:ascii="Times New Roman" w:eastAsia="Times New Roman" w:hAnsi="Times New Roman"/>
          <w:color w:val="000000"/>
        </w:rPr>
        <w:t>постановлению</w:t>
      </w:r>
      <w:r w:rsidRPr="00440C1E">
        <w:rPr>
          <w:rFonts w:ascii="Times New Roman" w:eastAsia="Times New Roman" w:hAnsi="Times New Roman"/>
          <w:color w:val="333333"/>
        </w:rPr>
        <w:t> </w:t>
      </w:r>
      <w:r w:rsidRPr="00440C1E">
        <w:rPr>
          <w:rFonts w:ascii="Times New Roman" w:eastAsia="Times New Roman" w:hAnsi="Times New Roman"/>
          <w:color w:val="000000"/>
        </w:rPr>
        <w:t xml:space="preserve">Администрации </w:t>
      </w:r>
    </w:p>
    <w:p w:rsidR="00CF73B8" w:rsidRPr="00440C1E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333333"/>
        </w:rPr>
      </w:pPr>
      <w:r w:rsidRPr="00440C1E">
        <w:rPr>
          <w:rFonts w:ascii="Times New Roman" w:eastAsia="Times New Roman" w:hAnsi="Times New Roman"/>
          <w:color w:val="000000"/>
        </w:rPr>
        <w:t>Магистрального сельского поселения</w:t>
      </w:r>
    </w:p>
    <w:p w:rsidR="00CF73B8" w:rsidRPr="00440C1E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000000"/>
        </w:rPr>
      </w:pPr>
      <w:r w:rsidRPr="00440C1E">
        <w:rPr>
          <w:rFonts w:ascii="Times New Roman" w:eastAsia="Times New Roman" w:hAnsi="Times New Roman"/>
          <w:color w:val="000000"/>
        </w:rPr>
        <w:t xml:space="preserve">Омского муниципального района </w:t>
      </w:r>
    </w:p>
    <w:p w:rsidR="00CF73B8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000000"/>
        </w:rPr>
      </w:pPr>
      <w:r w:rsidRPr="00440C1E">
        <w:rPr>
          <w:rFonts w:ascii="Times New Roman" w:eastAsia="Times New Roman" w:hAnsi="Times New Roman"/>
          <w:color w:val="000000"/>
        </w:rPr>
        <w:t>Омской области</w:t>
      </w:r>
    </w:p>
    <w:p w:rsidR="00CF73B8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440C1E">
        <w:rPr>
          <w:rFonts w:ascii="Times New Roman" w:eastAsia="Times New Roman" w:hAnsi="Times New Roman"/>
        </w:rPr>
        <w:t xml:space="preserve"> от </w:t>
      </w:r>
      <w:r w:rsidR="00BE7C4F">
        <w:rPr>
          <w:rFonts w:ascii="Times New Roman" w:eastAsia="Times New Roman" w:hAnsi="Times New Roman"/>
        </w:rPr>
        <w:t>19.10.2018</w:t>
      </w:r>
      <w:r w:rsidRPr="00440C1E">
        <w:rPr>
          <w:rFonts w:ascii="Times New Roman" w:eastAsia="Times New Roman" w:hAnsi="Times New Roman"/>
        </w:rPr>
        <w:t xml:space="preserve"> № </w:t>
      </w:r>
      <w:r w:rsidR="00BE7C4F">
        <w:rPr>
          <w:rFonts w:ascii="Times New Roman" w:eastAsia="Times New Roman" w:hAnsi="Times New Roman"/>
        </w:rPr>
        <w:t>195</w:t>
      </w:r>
    </w:p>
    <w:p w:rsidR="00CF73B8" w:rsidRDefault="00CF73B8" w:rsidP="00CF73B8">
      <w:pPr>
        <w:shd w:val="clear" w:color="auto" w:fill="FFFFFF"/>
        <w:spacing w:after="135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CF73B8" w:rsidRPr="00CC731C" w:rsidRDefault="00CF73B8" w:rsidP="00CC731C">
      <w:pPr>
        <w:shd w:val="clear" w:color="auto" w:fill="FFFFFF"/>
        <w:jc w:val="center"/>
        <w:rPr>
          <w:rFonts w:eastAsia="Times New Roman" w:cs="Helvetica"/>
          <w:b/>
          <w:color w:val="333333"/>
          <w:sz w:val="28"/>
          <w:szCs w:val="28"/>
        </w:rPr>
      </w:pPr>
      <w:r w:rsidRPr="00CC731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Состав </w:t>
      </w:r>
      <w:r w:rsidR="00CC731C" w:rsidRPr="00CC731C">
        <w:rPr>
          <w:rFonts w:ascii="Times New Roman" w:hAnsi="Times New Roman" w:cs="Times New Roman"/>
          <w:b/>
          <w:sz w:val="28"/>
          <w:szCs w:val="28"/>
        </w:rPr>
        <w:t>общественной комиссии по вопросам подготовки и реализации муниципальной программы «Формирование комфортной городской среды Магистрального сельского поселении Омского муниципального района Омской области на 2018-2022 годы»</w:t>
      </w:r>
    </w:p>
    <w:p w:rsidR="00CF73B8" w:rsidRDefault="00CF73B8" w:rsidP="00CF73B8">
      <w:pPr>
        <w:shd w:val="clear" w:color="auto" w:fill="FFFFFF"/>
        <w:spacing w:line="270" w:lineRule="atLeast"/>
        <w:jc w:val="center"/>
        <w:rPr>
          <w:rFonts w:eastAsia="Times New Roman" w:cs="Helvetica"/>
          <w:color w:val="333333"/>
          <w:sz w:val="28"/>
          <w:szCs w:val="28"/>
        </w:rPr>
      </w:pPr>
    </w:p>
    <w:p w:rsidR="00CF73B8" w:rsidRDefault="00CF73B8" w:rsidP="00CF73B8">
      <w:pPr>
        <w:shd w:val="clear" w:color="auto" w:fill="FFFFFF"/>
        <w:spacing w:line="270" w:lineRule="atLeast"/>
        <w:jc w:val="center"/>
        <w:rPr>
          <w:rFonts w:eastAsia="Times New Roman" w:cs="Helvetica"/>
          <w:color w:val="333333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654"/>
      </w:tblGrid>
      <w:tr w:rsidR="00CF73B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Default="00CF73B8" w:rsidP="00E54B48">
            <w:pPr>
              <w:spacing w:line="270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Статус в комиссии</w:t>
            </w:r>
          </w:p>
        </w:tc>
      </w:tr>
      <w:tr w:rsidR="00CF73B8" w:rsidRPr="003D14A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Фаст</w:t>
            </w:r>
            <w:proofErr w:type="spellEnd"/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Владимир Абрамович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администрации - председатель комиссии</w:t>
            </w:r>
          </w:p>
        </w:tc>
      </w:tr>
      <w:tr w:rsidR="00CF73B8" w:rsidRPr="003D14A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Назаренко Виталий Николаевич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3D14A8">
              <w:rPr>
                <w:rFonts w:ascii="Times New Roman" w:hAnsi="Times New Roman"/>
                <w:sz w:val="28"/>
                <w:szCs w:val="28"/>
              </w:rPr>
              <w:t>Заместитель Главы сельского поселения – заместитель председателя</w:t>
            </w:r>
          </w:p>
        </w:tc>
      </w:tr>
      <w:tr w:rsidR="00CF73B8" w:rsidRPr="003D14A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BE7C4F" w:rsidP="00E54B48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Красиков Денис Викторович</w:t>
            </w:r>
            <w:bookmarkStart w:id="0" w:name="_GoBack"/>
            <w:bookmarkEnd w:id="0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Pr="003D14A8" w:rsidRDefault="00CC731C" w:rsidP="00E54B48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3D14A8">
              <w:rPr>
                <w:rFonts w:ascii="Times New Roman" w:hAnsi="Times New Roman"/>
                <w:sz w:val="28"/>
                <w:szCs w:val="28"/>
              </w:rPr>
              <w:t>Директор МКУ «Хозяйственное управление» член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F73B8" w:rsidRPr="003D14A8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F73B8" w:rsidRPr="003D14A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C731C" w:rsidP="00E54B48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Комаринская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Светлана Афанасьевна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Pr="003D14A8" w:rsidRDefault="00CC731C" w:rsidP="00E54B48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Магистрального сельского поселения- член комиссии</w:t>
            </w:r>
          </w:p>
        </w:tc>
      </w:tr>
      <w:tr w:rsidR="00CF73B8" w:rsidRPr="003D14A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C731C" w:rsidP="00CC731C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Агеева Наталия Петровна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Pr="003D14A8" w:rsidRDefault="00CC731C" w:rsidP="00E54B48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Магистрального сельского поселения- член комиссии</w:t>
            </w:r>
          </w:p>
        </w:tc>
      </w:tr>
    </w:tbl>
    <w:p w:rsidR="00CF73B8" w:rsidRDefault="00CF73B8" w:rsidP="00CF73B8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CF73B8" w:rsidRDefault="00CF73B8" w:rsidP="00CF73B8">
      <w:pPr>
        <w:shd w:val="clear" w:color="auto" w:fill="FFFFFF"/>
        <w:spacing w:after="135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CF73B8" w:rsidRDefault="00CF73B8" w:rsidP="00CF73B8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F73B8" w:rsidRDefault="00CF73B8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1AB0" w:rsidSect="00EF63B7">
      <w:footerReference w:type="default" r:id="rId9"/>
      <w:pgSz w:w="11906" w:h="16838"/>
      <w:pgMar w:top="1134" w:right="850" w:bottom="184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90" w:rsidRDefault="00E14E90" w:rsidP="000A7330">
      <w:r>
        <w:separator/>
      </w:r>
    </w:p>
  </w:endnote>
  <w:endnote w:type="continuationSeparator" w:id="0">
    <w:p w:rsidR="00E14E90" w:rsidRDefault="00E14E90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30" w:rsidRDefault="000A7330">
    <w:pPr>
      <w:pStyle w:val="a5"/>
      <w:jc w:val="right"/>
    </w:pPr>
  </w:p>
  <w:p w:rsidR="000A7330" w:rsidRDefault="000A7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90" w:rsidRDefault="00E14E90" w:rsidP="000A7330">
      <w:r>
        <w:separator/>
      </w:r>
    </w:p>
  </w:footnote>
  <w:footnote w:type="continuationSeparator" w:id="0">
    <w:p w:rsidR="00E14E90" w:rsidRDefault="00E14E90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 w15:restartNumberingAfterBreak="0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0E"/>
    <w:rsid w:val="000009E7"/>
    <w:rsid w:val="000065F7"/>
    <w:rsid w:val="0001609D"/>
    <w:rsid w:val="00016D00"/>
    <w:rsid w:val="000214FB"/>
    <w:rsid w:val="00024FBB"/>
    <w:rsid w:val="0003079C"/>
    <w:rsid w:val="000315E9"/>
    <w:rsid w:val="00041003"/>
    <w:rsid w:val="0004227D"/>
    <w:rsid w:val="0009517C"/>
    <w:rsid w:val="000A3DCB"/>
    <w:rsid w:val="000A7330"/>
    <w:rsid w:val="000B722C"/>
    <w:rsid w:val="000C0725"/>
    <w:rsid w:val="000E3B07"/>
    <w:rsid w:val="000E7135"/>
    <w:rsid w:val="000F544C"/>
    <w:rsid w:val="00103807"/>
    <w:rsid w:val="00113AFD"/>
    <w:rsid w:val="00117D1E"/>
    <w:rsid w:val="00173C18"/>
    <w:rsid w:val="0018492C"/>
    <w:rsid w:val="001A7CB9"/>
    <w:rsid w:val="001B162D"/>
    <w:rsid w:val="001C4D32"/>
    <w:rsid w:val="001C63BB"/>
    <w:rsid w:val="001F7DA4"/>
    <w:rsid w:val="00202AEE"/>
    <w:rsid w:val="00215FA8"/>
    <w:rsid w:val="00217537"/>
    <w:rsid w:val="002269AB"/>
    <w:rsid w:val="002308BF"/>
    <w:rsid w:val="002315BA"/>
    <w:rsid w:val="00233B21"/>
    <w:rsid w:val="00272FBA"/>
    <w:rsid w:val="002737CF"/>
    <w:rsid w:val="00274D46"/>
    <w:rsid w:val="002845E0"/>
    <w:rsid w:val="00290B7D"/>
    <w:rsid w:val="00293838"/>
    <w:rsid w:val="002C65EC"/>
    <w:rsid w:val="002C7EB0"/>
    <w:rsid w:val="002D36A1"/>
    <w:rsid w:val="002E3D36"/>
    <w:rsid w:val="0030042B"/>
    <w:rsid w:val="003017A7"/>
    <w:rsid w:val="00322298"/>
    <w:rsid w:val="00324699"/>
    <w:rsid w:val="00344E49"/>
    <w:rsid w:val="003502A6"/>
    <w:rsid w:val="00350EE0"/>
    <w:rsid w:val="0036172B"/>
    <w:rsid w:val="0037571C"/>
    <w:rsid w:val="00375F0B"/>
    <w:rsid w:val="003778FF"/>
    <w:rsid w:val="003A2F8B"/>
    <w:rsid w:val="003A774A"/>
    <w:rsid w:val="003B49B0"/>
    <w:rsid w:val="003C43FB"/>
    <w:rsid w:val="003C53E4"/>
    <w:rsid w:val="003C6A56"/>
    <w:rsid w:val="003D066C"/>
    <w:rsid w:val="003D2E26"/>
    <w:rsid w:val="003D45D5"/>
    <w:rsid w:val="003E34EB"/>
    <w:rsid w:val="003E72A1"/>
    <w:rsid w:val="003F6C6B"/>
    <w:rsid w:val="00401A72"/>
    <w:rsid w:val="00412423"/>
    <w:rsid w:val="00431DBA"/>
    <w:rsid w:val="0045107D"/>
    <w:rsid w:val="004540EA"/>
    <w:rsid w:val="004676CD"/>
    <w:rsid w:val="00470422"/>
    <w:rsid w:val="00477D90"/>
    <w:rsid w:val="004904EB"/>
    <w:rsid w:val="004A7413"/>
    <w:rsid w:val="004B5E77"/>
    <w:rsid w:val="004C23AA"/>
    <w:rsid w:val="004D4EB3"/>
    <w:rsid w:val="004F2F0C"/>
    <w:rsid w:val="00501E98"/>
    <w:rsid w:val="00510F9E"/>
    <w:rsid w:val="00514D2E"/>
    <w:rsid w:val="005263CA"/>
    <w:rsid w:val="005310F1"/>
    <w:rsid w:val="0053324C"/>
    <w:rsid w:val="00535A5D"/>
    <w:rsid w:val="00552EDC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6841"/>
    <w:rsid w:val="005D38C2"/>
    <w:rsid w:val="005F0A91"/>
    <w:rsid w:val="005F73FA"/>
    <w:rsid w:val="006019FF"/>
    <w:rsid w:val="00603A53"/>
    <w:rsid w:val="0060721B"/>
    <w:rsid w:val="00607477"/>
    <w:rsid w:val="00611FA8"/>
    <w:rsid w:val="00627EDA"/>
    <w:rsid w:val="0063324B"/>
    <w:rsid w:val="00654381"/>
    <w:rsid w:val="00671C5A"/>
    <w:rsid w:val="00676582"/>
    <w:rsid w:val="00683D80"/>
    <w:rsid w:val="00695BB1"/>
    <w:rsid w:val="006A3DFD"/>
    <w:rsid w:val="006B3AD1"/>
    <w:rsid w:val="006B4644"/>
    <w:rsid w:val="006B49BE"/>
    <w:rsid w:val="006C68F9"/>
    <w:rsid w:val="006C77FD"/>
    <w:rsid w:val="006D507F"/>
    <w:rsid w:val="006E51D8"/>
    <w:rsid w:val="007012C0"/>
    <w:rsid w:val="007172C5"/>
    <w:rsid w:val="00740676"/>
    <w:rsid w:val="00741ED8"/>
    <w:rsid w:val="007459DF"/>
    <w:rsid w:val="00757E84"/>
    <w:rsid w:val="007744CB"/>
    <w:rsid w:val="00780A75"/>
    <w:rsid w:val="00784720"/>
    <w:rsid w:val="007852D6"/>
    <w:rsid w:val="00786315"/>
    <w:rsid w:val="0079420E"/>
    <w:rsid w:val="00795C9C"/>
    <w:rsid w:val="007B50B3"/>
    <w:rsid w:val="007C2FC7"/>
    <w:rsid w:val="007D1AB0"/>
    <w:rsid w:val="007E5329"/>
    <w:rsid w:val="007F3481"/>
    <w:rsid w:val="007F4D73"/>
    <w:rsid w:val="00807664"/>
    <w:rsid w:val="00807ADB"/>
    <w:rsid w:val="00812DD1"/>
    <w:rsid w:val="0081619A"/>
    <w:rsid w:val="00823BE7"/>
    <w:rsid w:val="00840320"/>
    <w:rsid w:val="00842002"/>
    <w:rsid w:val="0085089C"/>
    <w:rsid w:val="008628E4"/>
    <w:rsid w:val="00867EAD"/>
    <w:rsid w:val="008709E1"/>
    <w:rsid w:val="00871610"/>
    <w:rsid w:val="00873737"/>
    <w:rsid w:val="00876BD6"/>
    <w:rsid w:val="00877ADF"/>
    <w:rsid w:val="00880211"/>
    <w:rsid w:val="00882460"/>
    <w:rsid w:val="0089245B"/>
    <w:rsid w:val="008A01A2"/>
    <w:rsid w:val="008B2979"/>
    <w:rsid w:val="008B29EB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F6C"/>
    <w:rsid w:val="00973781"/>
    <w:rsid w:val="0097401E"/>
    <w:rsid w:val="0098196F"/>
    <w:rsid w:val="00982E39"/>
    <w:rsid w:val="009952C5"/>
    <w:rsid w:val="009D2DD3"/>
    <w:rsid w:val="009E48C9"/>
    <w:rsid w:val="009E5F48"/>
    <w:rsid w:val="009F349A"/>
    <w:rsid w:val="009F68FE"/>
    <w:rsid w:val="00A00D84"/>
    <w:rsid w:val="00A04859"/>
    <w:rsid w:val="00A26594"/>
    <w:rsid w:val="00A56D7F"/>
    <w:rsid w:val="00A656DD"/>
    <w:rsid w:val="00A67D1A"/>
    <w:rsid w:val="00A729E6"/>
    <w:rsid w:val="00A80844"/>
    <w:rsid w:val="00A905A6"/>
    <w:rsid w:val="00AA71F5"/>
    <w:rsid w:val="00AB6334"/>
    <w:rsid w:val="00AD42E1"/>
    <w:rsid w:val="00AE46AC"/>
    <w:rsid w:val="00AE53E6"/>
    <w:rsid w:val="00B011F9"/>
    <w:rsid w:val="00B015A9"/>
    <w:rsid w:val="00B03AA6"/>
    <w:rsid w:val="00B268F2"/>
    <w:rsid w:val="00B35F9B"/>
    <w:rsid w:val="00B431C9"/>
    <w:rsid w:val="00B45522"/>
    <w:rsid w:val="00B623EF"/>
    <w:rsid w:val="00B6591E"/>
    <w:rsid w:val="00B81DF4"/>
    <w:rsid w:val="00B94C23"/>
    <w:rsid w:val="00B950CD"/>
    <w:rsid w:val="00B95AAB"/>
    <w:rsid w:val="00BC3606"/>
    <w:rsid w:val="00BE7C4F"/>
    <w:rsid w:val="00C057C6"/>
    <w:rsid w:val="00C2150E"/>
    <w:rsid w:val="00C272B3"/>
    <w:rsid w:val="00C27AB0"/>
    <w:rsid w:val="00C42550"/>
    <w:rsid w:val="00C5386C"/>
    <w:rsid w:val="00C83925"/>
    <w:rsid w:val="00C83A86"/>
    <w:rsid w:val="00C92620"/>
    <w:rsid w:val="00CA5EC1"/>
    <w:rsid w:val="00CB31D4"/>
    <w:rsid w:val="00CC076E"/>
    <w:rsid w:val="00CC3230"/>
    <w:rsid w:val="00CC3916"/>
    <w:rsid w:val="00CC7047"/>
    <w:rsid w:val="00CC731C"/>
    <w:rsid w:val="00CD5ED8"/>
    <w:rsid w:val="00CF73B8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03F0"/>
    <w:rsid w:val="00D538D6"/>
    <w:rsid w:val="00D62CB9"/>
    <w:rsid w:val="00D675E7"/>
    <w:rsid w:val="00D9091C"/>
    <w:rsid w:val="00DA281B"/>
    <w:rsid w:val="00DA3401"/>
    <w:rsid w:val="00DC4F3C"/>
    <w:rsid w:val="00DD3738"/>
    <w:rsid w:val="00DD6058"/>
    <w:rsid w:val="00DF03F5"/>
    <w:rsid w:val="00E014E9"/>
    <w:rsid w:val="00E04E48"/>
    <w:rsid w:val="00E07F1A"/>
    <w:rsid w:val="00E1090A"/>
    <w:rsid w:val="00E14E90"/>
    <w:rsid w:val="00E33733"/>
    <w:rsid w:val="00E45572"/>
    <w:rsid w:val="00E72F43"/>
    <w:rsid w:val="00E80937"/>
    <w:rsid w:val="00E85D0A"/>
    <w:rsid w:val="00E92DAE"/>
    <w:rsid w:val="00EA3AC6"/>
    <w:rsid w:val="00EB5A6D"/>
    <w:rsid w:val="00EC0B89"/>
    <w:rsid w:val="00EC2781"/>
    <w:rsid w:val="00EC29A5"/>
    <w:rsid w:val="00EC5A4E"/>
    <w:rsid w:val="00EF0D16"/>
    <w:rsid w:val="00EF2C37"/>
    <w:rsid w:val="00EF3F30"/>
    <w:rsid w:val="00EF515E"/>
    <w:rsid w:val="00EF63B7"/>
    <w:rsid w:val="00F14174"/>
    <w:rsid w:val="00F17A59"/>
    <w:rsid w:val="00F200F2"/>
    <w:rsid w:val="00F22094"/>
    <w:rsid w:val="00F25CB7"/>
    <w:rsid w:val="00F3145D"/>
    <w:rsid w:val="00F549CA"/>
    <w:rsid w:val="00F631C9"/>
    <w:rsid w:val="00F8656C"/>
    <w:rsid w:val="00FA77DF"/>
    <w:rsid w:val="00FB3BBC"/>
    <w:rsid w:val="00FB727A"/>
    <w:rsid w:val="00FC0568"/>
    <w:rsid w:val="00FD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28B4"/>
  <w15:docId w15:val="{253A09DD-9D21-4DA2-B02C-F9E811E3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73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in.omsk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731E-334A-4916-9E85-3876E223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2017-11-13T04:01:00Z</cp:lastPrinted>
  <dcterms:created xsi:type="dcterms:W3CDTF">2018-10-24T04:27:00Z</dcterms:created>
  <dcterms:modified xsi:type="dcterms:W3CDTF">2018-10-24T04:36:00Z</dcterms:modified>
</cp:coreProperties>
</file>