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Приложение № </w:t>
      </w:r>
      <w:r w:rsidR="006F7379">
        <w:rPr>
          <w:sz w:val="28"/>
        </w:rPr>
        <w:t>7</w:t>
      </w:r>
      <w:r w:rsidRPr="006E7852">
        <w:rPr>
          <w:sz w:val="28"/>
        </w:rPr>
        <w:t xml:space="preserve">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к муниципальной программе 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>социально-экономического потенциала Магистрального сельского поселения Омского муниципального района Омской области на 2014-2020 годы»</w:t>
      </w: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  <w:r w:rsidRPr="006E0AA3">
        <w:rPr>
          <w:b/>
          <w:sz w:val="28"/>
        </w:rPr>
        <w:t>Подпрограмма</w:t>
      </w:r>
    </w:p>
    <w:p w:rsidR="008A7734" w:rsidRPr="006E0AA3" w:rsidRDefault="008A7734" w:rsidP="008A7734">
      <w:pPr>
        <w:jc w:val="center"/>
        <w:rPr>
          <w:b/>
          <w:sz w:val="28"/>
        </w:rPr>
      </w:pPr>
      <w:r w:rsidRPr="006E0AA3">
        <w:rPr>
          <w:b/>
          <w:sz w:val="28"/>
        </w:rPr>
        <w:t>«Организация мероприятий по осуществлению части переданных полномочий»</w:t>
      </w:r>
    </w:p>
    <w:p w:rsidR="008A7734" w:rsidRPr="00CA4C49" w:rsidRDefault="008A7734" w:rsidP="008A7734">
      <w:pPr>
        <w:spacing w:after="200" w:line="276" w:lineRule="auto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br w:type="page"/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>ПАСПОРТ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 xml:space="preserve">подпрограммы муниципальной программы Магистрального  сельского поселения Омского муниципального района Омской области «Развитие социально – экономического потенциала Магистрального сельского поселения Омского муниципального района Омской области  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>на 2014-2020 годы»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A7734" w:rsidRPr="00CA4C49" w:rsidTr="00B75C0E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Наименование муниципальной программы Магистрального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Муниципальная программа Магистрального сельского поселения Омского муниципального района Омской области «Развитие социально-экономического потенциала Магистрального сельского поселения Омского муниципального района Омской области на 2014-2020 годы» </w:t>
            </w:r>
          </w:p>
        </w:tc>
      </w:tr>
      <w:tr w:rsidR="008A7734" w:rsidRPr="00CA4C49" w:rsidTr="00B75C0E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CA4C49">
              <w:rPr>
                <w:sz w:val="28"/>
                <w:szCs w:val="28"/>
              </w:rPr>
              <w:t>подпрограммы муниципальной программы Магистрального  сельского поселения Омского муниципального района Омской области</w:t>
            </w:r>
            <w:proofErr w:type="gramEnd"/>
            <w:r w:rsidRPr="00CA4C49">
              <w:rPr>
                <w:sz w:val="28"/>
                <w:szCs w:val="28"/>
              </w:rPr>
              <w:t xml:space="preserve"> </w:t>
            </w:r>
          </w:p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7229" w:type="dxa"/>
          </w:tcPr>
          <w:p w:rsidR="008A7734" w:rsidRPr="00CA4C49" w:rsidRDefault="00D00106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«</w:t>
            </w:r>
            <w:r w:rsidR="008A7734" w:rsidRPr="00CA4C49">
              <w:rPr>
                <w:sz w:val="28"/>
                <w:szCs w:val="28"/>
              </w:rPr>
              <w:t>Организация мероприятий по осуществлению части переданных полномочий</w:t>
            </w:r>
            <w:r w:rsidRPr="00CA4C49">
              <w:rPr>
                <w:sz w:val="28"/>
                <w:szCs w:val="28"/>
              </w:rPr>
              <w:t>»</w:t>
            </w:r>
          </w:p>
        </w:tc>
      </w:tr>
      <w:tr w:rsidR="008A7734" w:rsidRPr="00CA4C49" w:rsidTr="00B75C0E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29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Администрация Магистрального сельского поселения</w:t>
            </w:r>
          </w:p>
        </w:tc>
      </w:tr>
      <w:tr w:rsidR="008A7734" w:rsidRPr="00CA4C49" w:rsidTr="00B75C0E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229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Администрация Магистрального сельского поселения, </w:t>
            </w:r>
          </w:p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МКУ «Хозяйственное управление Магистрального сельского поселения</w:t>
            </w:r>
          </w:p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</w:p>
        </w:tc>
      </w:tr>
      <w:tr w:rsidR="008A7734" w:rsidRPr="00CA4C49" w:rsidTr="00B75C0E">
        <w:trPr>
          <w:trHeight w:val="891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8A7734" w:rsidRPr="00CA4C49" w:rsidRDefault="008A7734" w:rsidP="008A7734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2014-2020 годы</w:t>
            </w:r>
          </w:p>
        </w:tc>
      </w:tr>
      <w:tr w:rsidR="008A7734" w:rsidRPr="00CA4C49" w:rsidTr="00B75C0E">
        <w:trPr>
          <w:trHeight w:val="891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8A7734" w:rsidRPr="00CA4C49" w:rsidTr="00B75C0E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7229" w:type="dxa"/>
          </w:tcPr>
          <w:p w:rsidR="008A7734" w:rsidRPr="00CA4C49" w:rsidRDefault="008A7734" w:rsidP="00D00106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</w:t>
            </w:r>
            <w:r w:rsidR="00D00106" w:rsidRPr="00CA4C49">
              <w:rPr>
                <w:sz w:val="28"/>
                <w:szCs w:val="28"/>
              </w:rPr>
              <w:t xml:space="preserve"> </w:t>
            </w:r>
            <w:r w:rsidR="00D00106" w:rsidRPr="00CA4C49">
              <w:rPr>
                <w:sz w:val="28"/>
                <w:szCs w:val="28"/>
              </w:rPr>
              <w:lastRenderedPageBreak/>
              <w:t xml:space="preserve">Администрации Омского муниципального района Омской области от </w:t>
            </w:r>
            <w:r w:rsidRPr="00CA4C49">
              <w:rPr>
                <w:sz w:val="28"/>
                <w:szCs w:val="28"/>
              </w:rPr>
              <w:t xml:space="preserve">Администрации Магистрального сельского поселения Омского муниципального района Омской области </w:t>
            </w:r>
          </w:p>
        </w:tc>
      </w:tr>
      <w:tr w:rsidR="008A7734" w:rsidRPr="00CA4C49" w:rsidTr="00B75C0E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6E0AA3" w:rsidRPr="00CA4C49" w:rsidRDefault="006E0AA3" w:rsidP="006E0AA3">
            <w:pPr>
              <w:pStyle w:val="a7"/>
              <w:numPr>
                <w:ilvl w:val="0"/>
                <w:numId w:val="2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Осуществление части полномочий по решению вопросов местного значения в соответствии с заключенными соглашениями. </w:t>
            </w:r>
          </w:p>
          <w:p w:rsidR="006E0AA3" w:rsidRPr="00CA4C49" w:rsidRDefault="006E0AA3" w:rsidP="006E0AA3">
            <w:pPr>
              <w:pStyle w:val="a7"/>
              <w:numPr>
                <w:ilvl w:val="0"/>
                <w:numId w:val="2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Реализация отдельных полномочий по решению вопросов местного значения. </w:t>
            </w:r>
          </w:p>
          <w:p w:rsidR="008A7734" w:rsidRPr="00CA4C49" w:rsidRDefault="006E0AA3" w:rsidP="006E0AA3">
            <w:pPr>
              <w:pStyle w:val="a7"/>
              <w:numPr>
                <w:ilvl w:val="0"/>
                <w:numId w:val="2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Предоставление межбюджетных трансфертов бюджету Омского муниципального района        </w:t>
            </w:r>
          </w:p>
        </w:tc>
      </w:tr>
      <w:tr w:rsidR="008A7734" w:rsidRPr="00CA4C49" w:rsidTr="00B75C0E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A7734" w:rsidRPr="00CA4C49" w:rsidRDefault="008A7734" w:rsidP="00B75C0E">
            <w:pPr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Общие расходы бюджета поселения на реализацию подпрограммы составят </w:t>
            </w:r>
            <w:r w:rsidR="00BC5449" w:rsidRPr="00BC5449">
              <w:rPr>
                <w:color w:val="000000"/>
                <w:spacing w:val="-1"/>
                <w:sz w:val="28"/>
                <w:szCs w:val="28"/>
              </w:rPr>
              <w:t>8 225 911,41</w:t>
            </w:r>
            <w:r w:rsidR="00BC5449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4950D6" w:rsidRPr="004950D6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8 132 822,20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2016 году – 13 592,42 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>46 196,79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BC5449" w:rsidRPr="00BC5449">
              <w:rPr>
                <w:color w:val="000000"/>
                <w:spacing w:val="-1"/>
                <w:sz w:val="28"/>
                <w:szCs w:val="28"/>
              </w:rPr>
              <w:t>33 300,00</w:t>
            </w:r>
            <w:r w:rsidR="00BC5449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2019 году – 0,00 рублей;</w:t>
            </w:r>
            <w:r w:rsidR="00BD5BB7" w:rsidRPr="00CA4C49">
              <w:rPr>
                <w:sz w:val="28"/>
                <w:szCs w:val="28"/>
              </w:rPr>
              <w:t xml:space="preserve"> 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2020 году – 0,00 рублей.</w:t>
            </w:r>
            <w:r w:rsidR="002910CD" w:rsidRPr="00CA4C49">
              <w:rPr>
                <w:sz w:val="28"/>
                <w:szCs w:val="28"/>
              </w:rPr>
              <w:t xml:space="preserve"> 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BC5449" w:rsidRPr="00BC5449">
              <w:rPr>
                <w:sz w:val="28"/>
                <w:szCs w:val="28"/>
              </w:rPr>
              <w:t>3 492 833,51</w:t>
            </w:r>
            <w:r w:rsidR="002910CD" w:rsidRPr="00CA4C49">
              <w:rPr>
                <w:sz w:val="28"/>
                <w:szCs w:val="28"/>
              </w:rPr>
              <w:t xml:space="preserve">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3 409 744,30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13 592,42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 xml:space="preserve">46 196,79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BC5449">
              <w:rPr>
                <w:color w:val="000000"/>
                <w:spacing w:val="-1"/>
                <w:sz w:val="28"/>
                <w:szCs w:val="28"/>
              </w:rPr>
              <w:t>33 300,00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2019 году – 0,00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2020 году – 0,00 рублей.</w:t>
            </w:r>
          </w:p>
          <w:p w:rsidR="008A7734" w:rsidRPr="00CA4C49" w:rsidRDefault="008A7734" w:rsidP="008A7734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области  за счет целевых средств Областного бюджета </w:t>
            </w:r>
            <w:r w:rsidR="006E0AA3" w:rsidRPr="00CA4C49">
              <w:rPr>
                <w:sz w:val="28"/>
                <w:szCs w:val="28"/>
              </w:rPr>
              <w:t>составят 4 7</w:t>
            </w:r>
            <w:r w:rsidR="004950D6" w:rsidRPr="004950D6">
              <w:rPr>
                <w:sz w:val="28"/>
                <w:szCs w:val="28"/>
              </w:rPr>
              <w:t>3</w:t>
            </w:r>
            <w:r w:rsidR="006E0AA3" w:rsidRPr="00CA4C49">
              <w:rPr>
                <w:sz w:val="28"/>
                <w:szCs w:val="28"/>
              </w:rPr>
              <w:t xml:space="preserve">3 077,90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6E0AA3" w:rsidRPr="00CA4C49">
              <w:rPr>
                <w:sz w:val="28"/>
                <w:szCs w:val="28"/>
              </w:rPr>
              <w:t>,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2015 году – 4 723 077,90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0,00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2017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4950D6" w:rsidRPr="00BC5449">
              <w:rPr>
                <w:color w:val="000000"/>
                <w:spacing w:val="-1"/>
                <w:sz w:val="28"/>
                <w:szCs w:val="28"/>
              </w:rPr>
              <w:t>10 00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2019 году – 0,00 рублей;</w:t>
            </w:r>
          </w:p>
          <w:p w:rsidR="008A7734" w:rsidRPr="00CA4C49" w:rsidRDefault="006E0AA3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2020 году – 0,00 рублей.</w:t>
            </w:r>
          </w:p>
        </w:tc>
      </w:tr>
      <w:tr w:rsidR="008A7734" w:rsidRPr="00CA4C49" w:rsidTr="00B75C0E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8A7734" w:rsidRPr="00CA4C49" w:rsidRDefault="00F56A2D" w:rsidP="00B75C0E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Степень исполнения расходных обязательств 100 процентов</w:t>
            </w:r>
          </w:p>
        </w:tc>
      </w:tr>
    </w:tbl>
    <w:p w:rsidR="008A7734" w:rsidRPr="00CA4C49" w:rsidRDefault="008A7734" w:rsidP="008A7734">
      <w:pPr>
        <w:jc w:val="center"/>
        <w:rPr>
          <w:sz w:val="28"/>
          <w:szCs w:val="28"/>
        </w:rPr>
      </w:pPr>
    </w:p>
    <w:p w:rsidR="008A7734" w:rsidRPr="00CA4C49" w:rsidRDefault="008A7734" w:rsidP="008A7734">
      <w:pPr>
        <w:ind w:left="360"/>
        <w:rPr>
          <w:sz w:val="28"/>
          <w:szCs w:val="28"/>
        </w:rPr>
      </w:pPr>
    </w:p>
    <w:p w:rsidR="008A7734" w:rsidRPr="00CA4C49" w:rsidRDefault="008A7734" w:rsidP="008A773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 xml:space="preserve">Характеристика текущего состояния Магистрального сельского поселения Омского муниципального района Омской области </w:t>
      </w:r>
    </w:p>
    <w:p w:rsidR="008A7734" w:rsidRPr="00CA4C49" w:rsidRDefault="008A7734" w:rsidP="008A7734">
      <w:pPr>
        <w:ind w:left="72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в сфере реализации подпрограммы.</w:t>
      </w:r>
    </w:p>
    <w:p w:rsidR="008A7734" w:rsidRPr="00CA4C49" w:rsidRDefault="008A7734" w:rsidP="008A7734">
      <w:pPr>
        <w:ind w:left="360"/>
        <w:jc w:val="center"/>
        <w:rPr>
          <w:b/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Стратегической целью социально-экономического развития Магистрального сельского поселения является формирование эффективной экономической базы, обеспечивающей устойчивое развитие Магистрального сельского поселения, последовательное повышение качества жизни населения Магистрального сельского поселения.</w:t>
      </w:r>
    </w:p>
    <w:p w:rsidR="008A7734" w:rsidRPr="00CA4C49" w:rsidRDefault="008A7734" w:rsidP="00DE1D5B">
      <w:pPr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Мероприятие подпрограммы – предоставление межбюджетных трансфертов бюджету Омского муниципального района будет способствовать исполнению преданных полномочий на территории Магистрального сельского поселения.</w:t>
      </w:r>
    </w:p>
    <w:p w:rsidR="008A7734" w:rsidRPr="00CA4C49" w:rsidRDefault="008A7734" w:rsidP="008A773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7734" w:rsidRPr="00CA4C49" w:rsidRDefault="008A7734" w:rsidP="008A7734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CA4C49">
        <w:rPr>
          <w:sz w:val="28"/>
          <w:szCs w:val="28"/>
        </w:rPr>
        <w:t>2. Цель и задачи подпрограммы</w:t>
      </w:r>
    </w:p>
    <w:p w:rsidR="008A7734" w:rsidRPr="00CA4C49" w:rsidRDefault="008A7734" w:rsidP="008A7734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области.</w:t>
      </w: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Достижение поставленной цели предполагается посредством решения следующей задачи: 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8A7734" w:rsidRPr="00CA4C49" w:rsidRDefault="008A7734" w:rsidP="008A7734">
      <w:pPr>
        <w:ind w:firstLine="567"/>
        <w:jc w:val="both"/>
        <w:rPr>
          <w:b/>
          <w:sz w:val="28"/>
          <w:szCs w:val="28"/>
        </w:rPr>
      </w:pPr>
    </w:p>
    <w:p w:rsidR="008A7734" w:rsidRPr="00CA4C49" w:rsidRDefault="008A7734" w:rsidP="008A7734">
      <w:pPr>
        <w:ind w:firstLine="709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3. Срок реализации подпрограммы</w:t>
      </w:r>
    </w:p>
    <w:p w:rsidR="008A7734" w:rsidRPr="00CA4C49" w:rsidRDefault="008A7734" w:rsidP="008A7734">
      <w:pPr>
        <w:pStyle w:val="a4"/>
        <w:spacing w:after="0"/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pStyle w:val="a4"/>
        <w:spacing w:after="0"/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подпрограммы будет осуществляться в течение 2014 – 2020 годов. </w:t>
      </w:r>
    </w:p>
    <w:p w:rsidR="008A7734" w:rsidRPr="00CA4C49" w:rsidRDefault="008A7734" w:rsidP="008A773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A7734" w:rsidRPr="00CA4C49" w:rsidRDefault="008A7734" w:rsidP="008A7734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8A7734" w:rsidRPr="00CA4C49" w:rsidRDefault="008A7734" w:rsidP="008A7734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734" w:rsidRPr="00CA4C49" w:rsidRDefault="008A7734" w:rsidP="008A7734">
      <w:pPr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          Подпрограмма «Организация мероприятий по осуществлению части переданных полномочий» включает следующ</w:t>
      </w:r>
      <w:r w:rsidR="00904D85" w:rsidRPr="00CA4C49">
        <w:rPr>
          <w:sz w:val="28"/>
          <w:szCs w:val="28"/>
        </w:rPr>
        <w:t>ие</w:t>
      </w:r>
      <w:r w:rsidRPr="00CA4C49">
        <w:rPr>
          <w:sz w:val="28"/>
          <w:szCs w:val="28"/>
        </w:rPr>
        <w:t xml:space="preserve"> основн</w:t>
      </w:r>
      <w:r w:rsidR="00904D85" w:rsidRPr="00CA4C49">
        <w:rPr>
          <w:sz w:val="28"/>
          <w:szCs w:val="28"/>
        </w:rPr>
        <w:t>ы</w:t>
      </w:r>
      <w:r w:rsidRPr="00CA4C49">
        <w:rPr>
          <w:sz w:val="28"/>
          <w:szCs w:val="28"/>
        </w:rPr>
        <w:t>е мероприяти</w:t>
      </w:r>
      <w:r w:rsidR="00904D85" w:rsidRPr="00CA4C49">
        <w:rPr>
          <w:sz w:val="28"/>
          <w:szCs w:val="28"/>
        </w:rPr>
        <w:t>я</w:t>
      </w:r>
      <w:r w:rsidRPr="00CA4C49">
        <w:rPr>
          <w:sz w:val="28"/>
          <w:szCs w:val="28"/>
        </w:rPr>
        <w:t>:</w:t>
      </w:r>
    </w:p>
    <w:p w:rsidR="00904D85" w:rsidRPr="00CA4C49" w:rsidRDefault="00904D85" w:rsidP="00904D85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Осуществление части полномочий по решению вопросов местного значения в соответствии с заключенными соглашениями. </w:t>
      </w:r>
    </w:p>
    <w:p w:rsidR="00904D85" w:rsidRPr="00CA4C49" w:rsidRDefault="00904D85" w:rsidP="00904D85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 xml:space="preserve">Реализация отдельных полномочий по решению вопросов местного значения. </w:t>
      </w:r>
    </w:p>
    <w:p w:rsidR="008A7734" w:rsidRPr="00CA4C49" w:rsidRDefault="00904D85" w:rsidP="00904D85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Предоставление межбюджетных трансфертов бюджету Омского муниципального района        </w:t>
      </w:r>
    </w:p>
    <w:p w:rsidR="008A7734" w:rsidRPr="00CA4C49" w:rsidRDefault="008A7734" w:rsidP="008A773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>5.Объемы финансирования подпрограммы</w:t>
      </w:r>
    </w:p>
    <w:p w:rsidR="008A7734" w:rsidRPr="00CA4C49" w:rsidRDefault="008A7734" w:rsidP="008A773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 xml:space="preserve">Общие расходы бюджета поселения на реализацию подпрограммы составят 8 225 911,41  рублей, в том числе по годам: 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2014 году – 0,00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2015 году – 8 132 822,20 рубля;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2016 году – 13 592,42 рубля;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2017 году – 46 196,79рублей;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2018 году – 33 300,00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 xml:space="preserve">в 2019 году – 0,00 рублей; 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 xml:space="preserve">в 2020 году – 0,00 рублей. 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 xml:space="preserve">Из общего объема расходы бюджета Магистрального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3 492 833,51 рублей, в том числе по годам: 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2014 году – 0,00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2015 году – 3 409 744,30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2016 году – 13 592,42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2017 году – 46 196,79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2018 году – 33 300,00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2019 году – 0,00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2020 году – 0,00 рублей.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Из общего объема расходы бюджета Магистрального сельского поселения Омского муниципального района Омской области  за счет целевых средств Областного бюджета составят 4 733 077,90 рублей, в том числе по годам: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2014 году – 0,00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2015 году – 4 723 077,90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2016 году – 0,00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2017 году – 0,00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2018 году – 10 000,00 рублей;</w:t>
      </w:r>
    </w:p>
    <w:p w:rsidR="00BC5449" w:rsidRPr="00BC5449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2019 году – 0,00 рублей;</w:t>
      </w:r>
    </w:p>
    <w:p w:rsidR="004950D6" w:rsidRDefault="00BC5449" w:rsidP="00BC5449">
      <w:pPr>
        <w:ind w:firstLine="567"/>
        <w:jc w:val="both"/>
        <w:rPr>
          <w:sz w:val="28"/>
          <w:szCs w:val="28"/>
        </w:rPr>
      </w:pPr>
      <w:r w:rsidRPr="00BC5449">
        <w:rPr>
          <w:sz w:val="28"/>
          <w:szCs w:val="28"/>
        </w:rPr>
        <w:t>в 2020 году – 0,00 рублей.</w:t>
      </w:r>
    </w:p>
    <w:p w:rsidR="00BC5449" w:rsidRPr="00BC5449" w:rsidRDefault="00BC5449" w:rsidP="00BC5449">
      <w:pPr>
        <w:ind w:firstLine="567"/>
        <w:jc w:val="both"/>
        <w:rPr>
          <w:b/>
          <w:sz w:val="28"/>
          <w:szCs w:val="28"/>
        </w:rPr>
      </w:pPr>
      <w:bookmarkStart w:id="0" w:name="_GoBack"/>
      <w:bookmarkEnd w:id="0"/>
    </w:p>
    <w:p w:rsidR="008A7734" w:rsidRPr="00CA4C49" w:rsidRDefault="008A7734" w:rsidP="008A7734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>6. Описание мероприятий подпрограммы и целевые индикаторы выполнения мероприятий подпрограммы</w:t>
      </w:r>
    </w:p>
    <w:p w:rsidR="008A7734" w:rsidRPr="00CA4C49" w:rsidRDefault="008A7734" w:rsidP="008A7734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734" w:rsidRPr="00CA4C49" w:rsidRDefault="008A7734" w:rsidP="008A7734">
      <w:pPr>
        <w:jc w:val="both"/>
        <w:rPr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="00750A1B" w:rsidRPr="00CA4C49">
        <w:rPr>
          <w:i/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</w:t>
      </w:r>
      <w:r w:rsidR="000E1CFD" w:rsidRPr="00CA4C49">
        <w:rPr>
          <w:sz w:val="28"/>
          <w:szCs w:val="28"/>
        </w:rPr>
        <w:t xml:space="preserve">                                  </w:t>
      </w:r>
    </w:p>
    <w:p w:rsidR="00750A1B" w:rsidRPr="00CA4C49" w:rsidRDefault="008A7734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</w:p>
    <w:p w:rsidR="008A7734" w:rsidRPr="00CA4C49" w:rsidRDefault="008A7734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F38E7"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градостроительной деятельности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Выполнение части полномочий в сфере дорожной деятельности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lastRenderedPageBreak/>
        <w:t>- Выполнение части полномочий в сфере сохранения, использования и популяризации объектов культурного наследия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Выполнение части полномочий в сфере водоснабжения населения и водоотведения</w:t>
      </w:r>
      <w:r w:rsidR="005C0804" w:rsidRPr="00CA4C49">
        <w:rPr>
          <w:rFonts w:ascii="Times New Roman" w:hAnsi="Times New Roman" w:cs="Times New Roman"/>
          <w:sz w:val="28"/>
          <w:szCs w:val="28"/>
        </w:rPr>
        <w:t>.</w:t>
      </w:r>
    </w:p>
    <w:p w:rsidR="008A7734" w:rsidRPr="00CA4C49" w:rsidRDefault="008A7734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6E0AA3" w:rsidRPr="00CA4C49" w:rsidRDefault="006E0AA3" w:rsidP="006E0AA3">
      <w:pPr>
        <w:jc w:val="both"/>
        <w:rPr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CA4C49">
        <w:rPr>
          <w:i/>
          <w:sz w:val="28"/>
          <w:szCs w:val="28"/>
        </w:rPr>
        <w:t>Предоставление межбюджетных трансфертов бюджету Омского муниципального района</w:t>
      </w:r>
      <w:r w:rsidRPr="00CA4C49">
        <w:rPr>
          <w:sz w:val="28"/>
          <w:szCs w:val="28"/>
        </w:rPr>
        <w:t xml:space="preserve">                                  </w:t>
      </w:r>
    </w:p>
    <w:p w:rsidR="00CF38E7" w:rsidRPr="00CA4C49" w:rsidRDefault="006E0AA3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</w:p>
    <w:p w:rsidR="006E0AA3" w:rsidRPr="00CA4C49" w:rsidRDefault="006E0AA3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F38E7" w:rsidRPr="00CA4C49">
        <w:rPr>
          <w:rFonts w:ascii="Times New Roman" w:hAnsi="Times New Roman" w:cs="Times New Roman"/>
          <w:sz w:val="28"/>
          <w:szCs w:val="28"/>
        </w:rPr>
        <w:t>Осуществление мероприятий в сфере градостроительной деятельности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Осуществление мероприятий в сфере дорожной деятельности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наружных сетей водоснабжения д.</w:t>
      </w:r>
      <w:r w:rsidR="005C0804" w:rsidRPr="00CA4C49">
        <w:rPr>
          <w:rFonts w:ascii="Times New Roman" w:hAnsi="Times New Roman" w:cs="Times New Roman"/>
          <w:sz w:val="28"/>
          <w:szCs w:val="28"/>
        </w:rPr>
        <w:t xml:space="preserve"> </w:t>
      </w:r>
      <w:r w:rsidRPr="00CA4C49">
        <w:rPr>
          <w:rFonts w:ascii="Times New Roman" w:hAnsi="Times New Roman" w:cs="Times New Roman"/>
          <w:sz w:val="28"/>
          <w:szCs w:val="28"/>
        </w:rPr>
        <w:t>Зеленое Поле</w:t>
      </w:r>
      <w:r w:rsidR="005C0804" w:rsidRPr="00CA4C49">
        <w:rPr>
          <w:rFonts w:ascii="Times New Roman" w:hAnsi="Times New Roman" w:cs="Times New Roman"/>
          <w:sz w:val="28"/>
          <w:szCs w:val="28"/>
        </w:rPr>
        <w:t>;</w:t>
      </w:r>
    </w:p>
    <w:p w:rsidR="00CF38E7" w:rsidRPr="00CA4C49" w:rsidRDefault="00CF38E7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и реконструкция поселковых водопроводов</w:t>
      </w:r>
      <w:r w:rsidR="005C0804" w:rsidRPr="00CA4C49">
        <w:rPr>
          <w:rFonts w:ascii="Times New Roman" w:hAnsi="Times New Roman" w:cs="Times New Roman"/>
          <w:sz w:val="28"/>
          <w:szCs w:val="28"/>
        </w:rPr>
        <w:t>.</w:t>
      </w:r>
    </w:p>
    <w:p w:rsidR="006E0AA3" w:rsidRPr="00CA4C49" w:rsidRDefault="006E0AA3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6E0AA3" w:rsidRPr="00CA4C49" w:rsidRDefault="006E0AA3" w:rsidP="006E0AA3">
      <w:pPr>
        <w:jc w:val="both"/>
        <w:rPr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CA4C49">
        <w:rPr>
          <w:i/>
          <w:sz w:val="28"/>
          <w:szCs w:val="28"/>
        </w:rPr>
        <w:t>Предоставление межбюджетных трансфертов бюджету Омского муниципального района</w:t>
      </w:r>
      <w:r w:rsidRPr="00CA4C49">
        <w:rPr>
          <w:sz w:val="28"/>
          <w:szCs w:val="28"/>
        </w:rPr>
        <w:t xml:space="preserve">                                  </w:t>
      </w:r>
    </w:p>
    <w:p w:rsidR="006E0AA3" w:rsidRPr="00CA4C49" w:rsidRDefault="006E0AA3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– </w:t>
      </w:r>
      <w:r w:rsidRPr="00CA4C49">
        <w:rPr>
          <w:rFonts w:ascii="Times New Roman" w:hAnsi="Times New Roman" w:cs="Times New Roman"/>
          <w:sz w:val="28"/>
          <w:szCs w:val="28"/>
        </w:rPr>
        <w:t>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</w:t>
      </w:r>
      <w:r w:rsidR="005C0804" w:rsidRPr="00CA4C49">
        <w:rPr>
          <w:rFonts w:ascii="Times New Roman" w:hAnsi="Times New Roman" w:cs="Times New Roman"/>
          <w:sz w:val="28"/>
          <w:szCs w:val="28"/>
        </w:rPr>
        <w:t>.</w:t>
      </w:r>
    </w:p>
    <w:p w:rsidR="006E0AA3" w:rsidRPr="00CA4C49" w:rsidRDefault="006E0AA3" w:rsidP="006E0AA3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6E0AA3" w:rsidRPr="00CA4C49" w:rsidRDefault="006E0AA3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7734" w:rsidRPr="00CA4C49" w:rsidRDefault="008A7734" w:rsidP="008A773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7. Ожидаемые результаты реализации подпрограммы</w:t>
      </w: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CA4C49">
        <w:rPr>
          <w:sz w:val="28"/>
          <w:szCs w:val="28"/>
        </w:rPr>
        <w:t xml:space="preserve">        Реализация подпрограммы позволит обеспечить за  201</w:t>
      </w:r>
      <w:r w:rsidR="00DE1D5B" w:rsidRPr="00CA4C49">
        <w:rPr>
          <w:sz w:val="28"/>
          <w:szCs w:val="28"/>
        </w:rPr>
        <w:t>4</w:t>
      </w:r>
      <w:r w:rsidRPr="00CA4C49">
        <w:rPr>
          <w:sz w:val="28"/>
          <w:szCs w:val="28"/>
        </w:rPr>
        <w:t>- 2020 годы:</w:t>
      </w:r>
    </w:p>
    <w:p w:rsidR="008A7734" w:rsidRPr="00CA4C49" w:rsidRDefault="008A7734" w:rsidP="008A7734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  <w:t>- исполнение расходных обязательств Администрации по переданным полномочиям  в размере 100 процентов;</w:t>
      </w:r>
    </w:p>
    <w:p w:rsidR="008A7734" w:rsidRPr="00CA4C49" w:rsidRDefault="008A7734" w:rsidP="00DE1D5B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  <w:t xml:space="preserve"> </w:t>
      </w:r>
    </w:p>
    <w:p w:rsidR="008A7734" w:rsidRPr="00CA4C49" w:rsidRDefault="008A7734" w:rsidP="008A7734">
      <w:pPr>
        <w:spacing w:after="200" w:line="276" w:lineRule="auto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8. Описание системы управления реализацией подпрограммы</w:t>
      </w:r>
    </w:p>
    <w:p w:rsidR="008A7734" w:rsidRPr="00CA4C49" w:rsidRDefault="008A7734" w:rsidP="008A77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CA4C49">
        <w:rPr>
          <w:sz w:val="28"/>
          <w:szCs w:val="28"/>
        </w:rPr>
        <w:t>анализ</w:t>
      </w:r>
      <w:proofErr w:type="gramEnd"/>
      <w:r w:rsidRPr="00CA4C49">
        <w:rPr>
          <w:sz w:val="28"/>
          <w:szCs w:val="28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A4C49">
        <w:rPr>
          <w:sz w:val="28"/>
          <w:szCs w:val="28"/>
        </w:rPr>
        <w:t>Контроль за</w:t>
      </w:r>
      <w:proofErr w:type="gramEnd"/>
      <w:r w:rsidRPr="00CA4C49">
        <w:rPr>
          <w:sz w:val="28"/>
          <w:szCs w:val="28"/>
        </w:rPr>
        <w:t xml:space="preserve"> исполнением подпрограммы включает: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1) ежегодную отчетность о реализации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2) </w:t>
      </w:r>
      <w:proofErr w:type="gramStart"/>
      <w:r w:rsidRPr="00CA4C49">
        <w:rPr>
          <w:sz w:val="28"/>
          <w:szCs w:val="28"/>
        </w:rPr>
        <w:t>контроль за</w:t>
      </w:r>
      <w:proofErr w:type="gramEnd"/>
      <w:r w:rsidRPr="00CA4C49">
        <w:rPr>
          <w:sz w:val="28"/>
          <w:szCs w:val="28"/>
        </w:rPr>
        <w:t xml:space="preserve">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3) </w:t>
      </w:r>
      <w:proofErr w:type="gramStart"/>
      <w:r w:rsidRPr="00CA4C49">
        <w:rPr>
          <w:sz w:val="28"/>
          <w:szCs w:val="28"/>
        </w:rPr>
        <w:t>контроль за</w:t>
      </w:r>
      <w:proofErr w:type="gramEnd"/>
      <w:r w:rsidRPr="00CA4C49">
        <w:rPr>
          <w:sz w:val="28"/>
          <w:szCs w:val="28"/>
        </w:rPr>
        <w:t xml:space="preserve"> сроками выполнения муниципальных контрактов (договоров);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4) </w:t>
      </w:r>
      <w:proofErr w:type="gramStart"/>
      <w:r w:rsidRPr="00CA4C49">
        <w:rPr>
          <w:sz w:val="28"/>
          <w:szCs w:val="28"/>
        </w:rPr>
        <w:t>контроль за</w:t>
      </w:r>
      <w:proofErr w:type="gramEnd"/>
      <w:r w:rsidRPr="00CA4C49">
        <w:rPr>
          <w:sz w:val="28"/>
          <w:szCs w:val="28"/>
        </w:rPr>
        <w:t xml:space="preserve"> качеством реализуемых подпрограммных мероприятий;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5) ежегодный мониторинг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и финансирование подпрограммы осуществляются в </w:t>
      </w:r>
      <w:r w:rsidRPr="00CA4C49">
        <w:rPr>
          <w:sz w:val="28"/>
          <w:szCs w:val="28"/>
        </w:rPr>
        <w:lastRenderedPageBreak/>
        <w:t>соответствии с перечнем подпрограммных мероприятий на основании нормативно-правовых актов, действующих в Магистральном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- Глава сельского поселения - за реализацию подпрограммы в целом  оперативное управление и общий </w:t>
      </w:r>
      <w:proofErr w:type="gramStart"/>
      <w:r w:rsidRPr="00CA4C49">
        <w:rPr>
          <w:sz w:val="28"/>
          <w:szCs w:val="28"/>
        </w:rPr>
        <w:t>контроль за</w:t>
      </w:r>
      <w:proofErr w:type="gramEnd"/>
      <w:r w:rsidRPr="00CA4C49">
        <w:rPr>
          <w:sz w:val="28"/>
          <w:szCs w:val="28"/>
        </w:rPr>
        <w:t xml:space="preserve"> ходом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i/>
          <w:sz w:val="28"/>
          <w:szCs w:val="28"/>
        </w:rPr>
        <w:t>- </w:t>
      </w:r>
      <w:r w:rsidR="00CA4C49" w:rsidRPr="00CA4C49">
        <w:rPr>
          <w:sz w:val="28"/>
          <w:szCs w:val="28"/>
        </w:rPr>
        <w:t xml:space="preserve">Советник Главы по финансовым вопросам </w:t>
      </w:r>
      <w:r w:rsidRPr="00CA4C49">
        <w:rPr>
          <w:sz w:val="28"/>
          <w:szCs w:val="28"/>
        </w:rPr>
        <w:t>– за формирование отчетности о ходе реализации Подпрограммы, проведение оценки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 </w:t>
      </w:r>
    </w:p>
    <w:p w:rsidR="00281C6E" w:rsidRDefault="00BC5449" w:rsidP="00904D85">
      <w:pPr>
        <w:widowControl w:val="0"/>
        <w:autoSpaceDE w:val="0"/>
        <w:autoSpaceDN w:val="0"/>
        <w:adjustRightInd w:val="0"/>
        <w:ind w:firstLine="567"/>
        <w:jc w:val="both"/>
      </w:pPr>
    </w:p>
    <w:sectPr w:rsidR="00281C6E" w:rsidSect="006E785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D6A15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FA535DD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ED"/>
    <w:rsid w:val="000E1CFD"/>
    <w:rsid w:val="002562ED"/>
    <w:rsid w:val="002910CD"/>
    <w:rsid w:val="004950D6"/>
    <w:rsid w:val="005C0804"/>
    <w:rsid w:val="006503AB"/>
    <w:rsid w:val="006E0AA3"/>
    <w:rsid w:val="006E7852"/>
    <w:rsid w:val="006F7379"/>
    <w:rsid w:val="00750A1B"/>
    <w:rsid w:val="00791520"/>
    <w:rsid w:val="00851129"/>
    <w:rsid w:val="008A7734"/>
    <w:rsid w:val="00904D85"/>
    <w:rsid w:val="00BC5449"/>
    <w:rsid w:val="00BD5BB7"/>
    <w:rsid w:val="00CA4C49"/>
    <w:rsid w:val="00CF38E7"/>
    <w:rsid w:val="00D00106"/>
    <w:rsid w:val="00DE1D5B"/>
    <w:rsid w:val="00E34227"/>
    <w:rsid w:val="00F5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8A7734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er1-2000 Знак,H1 Знак,Head 1 Знак"/>
    <w:basedOn w:val="a0"/>
    <w:link w:val="1"/>
    <w:rsid w:val="008A773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8A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A77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8A77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8A7734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8A7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8A773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6E0A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8A7734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er1-2000 Знак,H1 Знак,Head 1 Знак"/>
    <w:basedOn w:val="a0"/>
    <w:link w:val="1"/>
    <w:rsid w:val="008A773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8A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A77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8A77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8A7734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8A7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8A773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6E0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HP</cp:lastModifiedBy>
  <cp:revision>23</cp:revision>
  <dcterms:created xsi:type="dcterms:W3CDTF">2017-03-16T10:45:00Z</dcterms:created>
  <dcterms:modified xsi:type="dcterms:W3CDTF">2018-03-28T11:41:00Z</dcterms:modified>
</cp:coreProperties>
</file>