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4" w:rsidRDefault="00D914C4" w:rsidP="00D914C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4C4" w:rsidRPr="006A3E02" w:rsidRDefault="00D914C4" w:rsidP="00D914C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D914C4" w:rsidRPr="006A3E02" w:rsidRDefault="00D914C4" w:rsidP="00D914C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914C4" w:rsidRPr="006A3E02" w:rsidRDefault="00D914C4" w:rsidP="00D914C4">
      <w:pPr>
        <w:pStyle w:val="ConsPlusNonformat"/>
        <w:widowControl/>
      </w:pPr>
      <w:r w:rsidRPr="006A3E02">
        <w:t xml:space="preserve">                             </w:t>
      </w:r>
    </w:p>
    <w:p w:rsidR="00D914C4" w:rsidRPr="006A3E02" w:rsidRDefault="00D914C4" w:rsidP="00D914C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87C89" w:rsidRDefault="00F87C89" w:rsidP="00F87C8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F87C89" w:rsidRPr="00404305" w:rsidRDefault="00F87C89" w:rsidP="00F87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EAF">
        <w:rPr>
          <w:rFonts w:ascii="Times New Roman" w:hAnsi="Times New Roman"/>
          <w:sz w:val="28"/>
          <w:szCs w:val="28"/>
          <w:lang w:eastAsia="ru-RU"/>
        </w:rPr>
        <w:t>14.06.2023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3542A">
        <w:rPr>
          <w:rFonts w:ascii="Times New Roman" w:hAnsi="Times New Roman"/>
          <w:sz w:val="28"/>
          <w:szCs w:val="28"/>
          <w:lang w:eastAsia="ru-RU"/>
        </w:rPr>
        <w:t>П-23/МГСОМС-</w:t>
      </w:r>
      <w:r>
        <w:rPr>
          <w:rFonts w:ascii="Times New Roman" w:hAnsi="Times New Roman"/>
          <w:sz w:val="28"/>
          <w:szCs w:val="28"/>
          <w:lang w:eastAsia="ru-RU"/>
        </w:rPr>
        <w:t>132</w:t>
      </w:r>
    </w:p>
    <w:p w:rsidR="00F87C89" w:rsidRDefault="00F87C89" w:rsidP="00F87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C89" w:rsidRPr="00F87C89" w:rsidRDefault="00E3542A" w:rsidP="00F87C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F87C89" w:rsidRPr="00F87C89">
        <w:rPr>
          <w:rFonts w:ascii="Times New Roman" w:hAnsi="Times New Roman" w:cs="Times New Roman"/>
          <w:sz w:val="28"/>
          <w:szCs w:val="28"/>
        </w:rPr>
        <w:t>б экспертной комиссии Администрации Магистрального 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  <w:r w:rsidR="00F87C89" w:rsidRPr="00F87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89" w:rsidRDefault="00F87C89" w:rsidP="00F87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87C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C89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7C8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 Федеральным законом от 22 октября 2004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87C89">
          <w:rPr>
            <w:rFonts w:ascii="Times New Roman" w:hAnsi="Times New Roman" w:cs="Times New Roman"/>
            <w:sz w:val="28"/>
            <w:szCs w:val="28"/>
          </w:rPr>
          <w:t xml:space="preserve"> 125-ФЗ</w:t>
        </w:r>
      </w:hyperlink>
      <w:r w:rsidRPr="00F87C89">
        <w:rPr>
          <w:rFonts w:ascii="Times New Roman" w:hAnsi="Times New Roman" w:cs="Times New Roman"/>
          <w:sz w:val="28"/>
          <w:szCs w:val="28"/>
        </w:rPr>
        <w:t xml:space="preserve"> «Об архивном деле в Российской Федерации», 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 xml:space="preserve">с </w:t>
      </w:r>
      <w:r w:rsidRPr="00404305">
        <w:rPr>
          <w:rFonts w:ascii="Times New Roman" w:hAnsi="Times New Roman"/>
          <w:sz w:val="28"/>
          <w:szCs w:val="28"/>
          <w:lang w:eastAsia="ru-RU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утвержденные Приказом </w:t>
      </w:r>
      <w:r w:rsidRPr="00003844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 архивного агентства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 марта 2020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404305">
        <w:rPr>
          <w:rFonts w:ascii="Times New Roman" w:hAnsi="Times New Roman"/>
          <w:sz w:val="28"/>
          <w:szCs w:val="28"/>
          <w:lang w:eastAsia="ru-RU"/>
        </w:rPr>
        <w:t>, в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 xml:space="preserve"> целях установления единого порядка ведения архива </w:t>
      </w:r>
      <w:r>
        <w:rPr>
          <w:rFonts w:ascii="Times New Roman" w:hAnsi="Times New Roman" w:cs="Arial"/>
          <w:sz w:val="28"/>
          <w:szCs w:val="28"/>
          <w:lang w:eastAsia="ru-RU"/>
        </w:rPr>
        <w:t>А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>дминистрации Магистрального сельского поселения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>, совершенствования организации хранения и использования архивных документов</w:t>
      </w:r>
      <w:r>
        <w:rPr>
          <w:rFonts w:ascii="Times New Roman" w:hAnsi="Times New Roman" w:cs="Arial"/>
          <w:sz w:val="28"/>
          <w:szCs w:val="28"/>
          <w:lang w:eastAsia="ru-RU"/>
        </w:rPr>
        <w:t>, Администрация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 xml:space="preserve"> Магистрального сельского поселения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Pr="0040430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F87C89" w:rsidRPr="00F87C89" w:rsidRDefault="00F87C89" w:rsidP="00F87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C89" w:rsidRPr="00F87C89" w:rsidRDefault="00F87C89" w:rsidP="00F8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87C89">
        <w:rPr>
          <w:rFonts w:ascii="Times New Roman" w:hAnsi="Times New Roman" w:cs="Times New Roman"/>
          <w:sz w:val="28"/>
          <w:szCs w:val="28"/>
        </w:rPr>
        <w:t>:</w:t>
      </w:r>
    </w:p>
    <w:p w:rsidR="00F87C89" w:rsidRDefault="00F87C89" w:rsidP="00F8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C89" w:rsidRPr="00D914C4" w:rsidRDefault="00F87C89" w:rsidP="00F8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9">
        <w:rPr>
          <w:rFonts w:ascii="Times New Roman" w:hAnsi="Times New Roman" w:cs="Times New Roman"/>
          <w:sz w:val="28"/>
          <w:szCs w:val="28"/>
        </w:rPr>
        <w:t>1. 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42A">
        <w:rPr>
          <w:rFonts w:ascii="Times New Roman" w:hAnsi="Times New Roman" w:cs="Times New Roman"/>
          <w:sz w:val="28"/>
          <w:szCs w:val="28"/>
        </w:rPr>
        <w:t xml:space="preserve"> о</w:t>
      </w:r>
      <w:r w:rsidRPr="00F87C89">
        <w:rPr>
          <w:rFonts w:ascii="Times New Roman" w:hAnsi="Times New Roman" w:cs="Times New Roman"/>
          <w:sz w:val="28"/>
          <w:szCs w:val="28"/>
        </w:rPr>
        <w:t>б экспертной комиссии Администрации Магистрального сельского поселения Омского муниц</w:t>
      </w:r>
      <w:r w:rsidR="00E3542A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  <w:r w:rsidRPr="00F87C89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</w:t>
      </w:r>
      <w:r w:rsidR="003135E9">
        <w:rPr>
          <w:rFonts w:ascii="Times New Roman" w:hAnsi="Times New Roman" w:cs="Times New Roman"/>
          <w:sz w:val="28"/>
          <w:szCs w:val="28"/>
        </w:rPr>
        <w:t>.</w:t>
      </w:r>
      <w:r w:rsidR="00D9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85" w:rsidRDefault="00D914C4" w:rsidP="00D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A6B8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A6B85" w:rsidRPr="003A6B8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от </w:t>
      </w:r>
      <w:r w:rsidR="003A6B85">
        <w:rPr>
          <w:rFonts w:ascii="Times New Roman" w:eastAsia="Calibri" w:hAnsi="Times New Roman" w:cs="Times New Roman"/>
          <w:sz w:val="28"/>
          <w:szCs w:val="28"/>
        </w:rPr>
        <w:t>22.04.2019</w:t>
      </w:r>
      <w:r w:rsidR="003A6B85" w:rsidRPr="003A6B8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6B85">
        <w:rPr>
          <w:rFonts w:ascii="Times New Roman" w:eastAsia="Calibri" w:hAnsi="Times New Roman" w:cs="Times New Roman"/>
          <w:sz w:val="28"/>
          <w:szCs w:val="28"/>
        </w:rPr>
        <w:t>88</w:t>
      </w:r>
      <w:r w:rsidR="003A6B85" w:rsidRPr="003A6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B85">
        <w:rPr>
          <w:rFonts w:ascii="Times New Roman" w:eastAsia="Calibri" w:hAnsi="Times New Roman" w:cs="Times New Roman"/>
          <w:sz w:val="28"/>
          <w:szCs w:val="28"/>
        </w:rPr>
        <w:t>«</w:t>
      </w:r>
      <w:r w:rsidR="003A6B85" w:rsidRPr="00F87C89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C43E25">
        <w:rPr>
          <w:rFonts w:ascii="Times New Roman" w:hAnsi="Times New Roman" w:cs="Times New Roman"/>
          <w:sz w:val="28"/>
          <w:szCs w:val="28"/>
        </w:rPr>
        <w:t xml:space="preserve">ложения «Об экспертной комиссии </w:t>
      </w:r>
      <w:r w:rsidR="003A6B85" w:rsidRPr="00F87C89">
        <w:rPr>
          <w:rFonts w:ascii="Times New Roman" w:hAnsi="Times New Roman" w:cs="Times New Roman"/>
          <w:sz w:val="28"/>
          <w:szCs w:val="28"/>
        </w:rPr>
        <w:t>Администрации Магистрального сельского поселения О</w:t>
      </w:r>
      <w:r w:rsidR="003A6B85">
        <w:rPr>
          <w:rFonts w:ascii="Times New Roman" w:hAnsi="Times New Roman" w:cs="Times New Roman"/>
          <w:sz w:val="28"/>
          <w:szCs w:val="28"/>
        </w:rPr>
        <w:t>мского муниципального района Омс</w:t>
      </w:r>
      <w:r w:rsidR="003A6B85" w:rsidRPr="00F87C89">
        <w:rPr>
          <w:rFonts w:ascii="Times New Roman" w:hAnsi="Times New Roman" w:cs="Times New Roman"/>
          <w:sz w:val="28"/>
          <w:szCs w:val="28"/>
        </w:rPr>
        <w:t xml:space="preserve">кой области» </w:t>
      </w:r>
      <w:r w:rsidR="003A6B85" w:rsidRPr="003A6B85">
        <w:rPr>
          <w:rFonts w:ascii="Times New Roman" w:eastAsia="Calibri" w:hAnsi="Times New Roman" w:cs="Times New Roman"/>
          <w:sz w:val="28"/>
          <w:szCs w:val="28"/>
        </w:rPr>
        <w:t>считать утратившим силу.</w:t>
      </w:r>
    </w:p>
    <w:p w:rsidR="003135E9" w:rsidRDefault="003A6B85" w:rsidP="00D9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C89" w:rsidRPr="00F87C8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Магистрального</w:t>
      </w:r>
      <w:r w:rsidR="00C43E25">
        <w:rPr>
          <w:rFonts w:ascii="Times New Roman" w:hAnsi="Times New Roman" w:cs="Times New Roman"/>
          <w:sz w:val="28"/>
          <w:szCs w:val="28"/>
        </w:rPr>
        <w:t xml:space="preserve"> </w:t>
      </w:r>
      <w:r w:rsidR="00F87C89" w:rsidRPr="00F87C89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</w:t>
      </w:r>
    </w:p>
    <w:p w:rsidR="00F87C89" w:rsidRPr="00F87C89" w:rsidRDefault="003135E9" w:rsidP="00D9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июля 2023 года.</w:t>
      </w:r>
      <w:r w:rsidR="00F87C89" w:rsidRPr="00F87C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7C89" w:rsidRPr="00F87C89" w:rsidRDefault="003135E9" w:rsidP="00D91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C89" w:rsidRPr="00F87C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7C89" w:rsidRDefault="00F87C89" w:rsidP="00F87C89">
      <w:pPr>
        <w:tabs>
          <w:tab w:val="left" w:pos="71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C89" w:rsidRDefault="00F87C89" w:rsidP="00F87C89">
      <w:pPr>
        <w:tabs>
          <w:tab w:val="left" w:pos="71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C89" w:rsidRDefault="00F87C89" w:rsidP="00F87C89">
      <w:pPr>
        <w:tabs>
          <w:tab w:val="left" w:pos="71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30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Магистрального</w:t>
      </w:r>
    </w:p>
    <w:p w:rsidR="00D914C4" w:rsidRDefault="00F87C89" w:rsidP="00C43E25">
      <w:pPr>
        <w:tabs>
          <w:tab w:val="left" w:pos="7187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40430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404305">
        <w:rPr>
          <w:rFonts w:ascii="Times New Roman" w:hAnsi="Times New Roman"/>
          <w:sz w:val="28"/>
          <w:szCs w:val="28"/>
          <w:lang w:eastAsia="ru-RU"/>
        </w:rPr>
        <w:t xml:space="preserve">        В.А. Фаст</w:t>
      </w:r>
      <w:r>
        <w:rPr>
          <w:color w:val="000000"/>
          <w:sz w:val="28"/>
          <w:szCs w:val="28"/>
        </w:rPr>
        <w:t xml:space="preserve">                                            </w:t>
      </w:r>
    </w:p>
    <w:p w:rsidR="00D914C4" w:rsidRDefault="00D914C4" w:rsidP="00F87C89">
      <w:pPr>
        <w:pStyle w:val="rteright"/>
        <w:shd w:val="clear" w:color="auto" w:fill="FFFFFF"/>
        <w:spacing w:before="0" w:beforeAutospacing="0" w:after="0" w:afterAutospacing="0"/>
        <w:ind w:left="4678" w:hanging="4678"/>
        <w:jc w:val="right"/>
        <w:rPr>
          <w:color w:val="000000"/>
          <w:sz w:val="28"/>
          <w:szCs w:val="28"/>
        </w:rPr>
      </w:pPr>
    </w:p>
    <w:p w:rsidR="00D914C4" w:rsidRDefault="00D914C4" w:rsidP="00F87C89">
      <w:pPr>
        <w:pStyle w:val="rteright"/>
        <w:shd w:val="clear" w:color="auto" w:fill="FFFFFF"/>
        <w:spacing w:before="0" w:beforeAutospacing="0" w:after="0" w:afterAutospacing="0"/>
        <w:ind w:left="4678" w:hanging="4678"/>
        <w:jc w:val="right"/>
        <w:rPr>
          <w:color w:val="000000"/>
          <w:sz w:val="28"/>
          <w:szCs w:val="28"/>
        </w:rPr>
      </w:pPr>
    </w:p>
    <w:p w:rsidR="00D914C4" w:rsidRPr="00D914C4" w:rsidRDefault="00D914C4" w:rsidP="00F87C89">
      <w:pPr>
        <w:pStyle w:val="rteright"/>
        <w:shd w:val="clear" w:color="auto" w:fill="FFFFFF"/>
        <w:spacing w:before="0" w:beforeAutospacing="0" w:after="0" w:afterAutospacing="0"/>
        <w:ind w:left="4678" w:hanging="4678"/>
        <w:jc w:val="right"/>
        <w:rPr>
          <w:color w:val="000000"/>
        </w:rPr>
      </w:pPr>
      <w:r w:rsidRPr="00D914C4">
        <w:rPr>
          <w:color w:val="000000"/>
        </w:rPr>
        <w:lastRenderedPageBreak/>
        <w:t xml:space="preserve">УТВЕРЖДЕНО                      </w:t>
      </w:r>
      <w:r w:rsidR="00F87C89" w:rsidRPr="00D914C4">
        <w:rPr>
          <w:color w:val="000000"/>
        </w:rPr>
        <w:t xml:space="preserve">                                                        </w:t>
      </w:r>
    </w:p>
    <w:p w:rsidR="00F87C89" w:rsidRPr="007A2788" w:rsidRDefault="00F87C89" w:rsidP="00F87C89">
      <w:pPr>
        <w:pStyle w:val="rteright"/>
        <w:shd w:val="clear" w:color="auto" w:fill="FFFFFF"/>
        <w:spacing w:before="0" w:beforeAutospacing="0" w:after="0" w:afterAutospacing="0"/>
        <w:ind w:left="4678" w:hanging="4678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7A2788">
        <w:rPr>
          <w:color w:val="000000"/>
        </w:rPr>
        <w:t xml:space="preserve">постановлением  </w:t>
      </w:r>
      <w:r>
        <w:rPr>
          <w:color w:val="000000"/>
        </w:rPr>
        <w:t xml:space="preserve"> </w:t>
      </w:r>
      <w:r w:rsidRPr="007A2788">
        <w:rPr>
          <w:color w:val="000000"/>
        </w:rPr>
        <w:t>Администрации</w:t>
      </w:r>
      <w:bookmarkStart w:id="0" w:name="_Hlk130223947"/>
      <w:r>
        <w:rPr>
          <w:color w:val="000000"/>
        </w:rPr>
        <w:t xml:space="preserve"> </w:t>
      </w:r>
      <w:r w:rsidRPr="007A2788">
        <w:rPr>
          <w:color w:val="000000"/>
        </w:rPr>
        <w:t xml:space="preserve">Магистрального    </w:t>
      </w:r>
      <w:bookmarkEnd w:id="0"/>
      <w:r w:rsidRPr="007A2788">
        <w:rPr>
          <w:color w:val="000000"/>
        </w:rPr>
        <w:t xml:space="preserve">                                                                                   сельского поселения</w:t>
      </w:r>
    </w:p>
    <w:p w:rsidR="00F87C89" w:rsidRPr="007A2788" w:rsidRDefault="00F87C89" w:rsidP="00F87C89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A2788">
        <w:rPr>
          <w:color w:val="000000"/>
        </w:rPr>
        <w:t xml:space="preserve">                                                                   Омского муниципального района</w:t>
      </w:r>
    </w:p>
    <w:p w:rsidR="00F87C89" w:rsidRPr="007A2788" w:rsidRDefault="00F87C89" w:rsidP="00F87C89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A2788">
        <w:rPr>
          <w:color w:val="000000"/>
        </w:rPr>
        <w:t xml:space="preserve">                                                                   Омской области</w:t>
      </w:r>
    </w:p>
    <w:p w:rsidR="004114E3" w:rsidRPr="00D914C4" w:rsidRDefault="00F87C89" w:rsidP="00D914C4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2788">
        <w:rPr>
          <w:color w:val="000000"/>
        </w:rPr>
        <w:t xml:space="preserve">                                                                   от 14.06.2023 № П-23/МГСОМС-</w:t>
      </w:r>
      <w:r>
        <w:rPr>
          <w:color w:val="000000"/>
          <w:sz w:val="28"/>
          <w:szCs w:val="28"/>
        </w:rPr>
        <w:t xml:space="preserve">132  </w:t>
      </w:r>
    </w:p>
    <w:p w:rsidR="00D914C4" w:rsidRDefault="00D914C4" w:rsidP="00D914C4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4E3" w:rsidRDefault="000B35B6" w:rsidP="00D914C4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2C636A"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 </w:t>
      </w:r>
      <w:r w:rsidR="002C636A"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экспертной комиссии</w:t>
      </w:r>
      <w:r w:rsidR="0093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r w:rsidR="00E5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Магистрального</w:t>
      </w:r>
      <w:r w:rsidR="0093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</w:p>
    <w:p w:rsidR="00D914C4" w:rsidRDefault="00D914C4" w:rsidP="004114E3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36A" w:rsidRPr="000B35B6" w:rsidRDefault="002C636A" w:rsidP="004114E3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914C4" w:rsidRDefault="00D914C4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2F" w:rsidRDefault="00E5776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об экспертной комиссии </w:t>
      </w:r>
      <w:r w:rsidR="00934333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Магистрального </w:t>
      </w:r>
      <w:r w:rsidR="00934333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="00934333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F8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ЭК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</w:t>
      </w:r>
      <w:r w:rsidR="00F8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2016, № 26, ст. 4034).</w:t>
      </w:r>
    </w:p>
    <w:p w:rsidR="007D112F" w:rsidRDefault="00E5776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в деятельности Администрации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Магистрального </w:t>
      </w:r>
      <w:r w:rsidR="00232FC1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Администрация)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36A" w:rsidRPr="000B35B6" w:rsidRDefault="00E5776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совещательным орга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при</w:t>
      </w:r>
      <w:r w:rsidR="006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Магистрального </w:t>
      </w:r>
      <w:r w:rsidR="00232FC1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="00411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8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 Глава поселения)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создается распоряжением Администрации</w:t>
      </w:r>
      <w:r w:rsidR="0051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</w:t>
      </w:r>
      <w:r w:rsidR="0051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="006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41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E36" w:rsidRDefault="009E6615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выступающая</w:t>
      </w:r>
      <w:r w:rsidRPr="006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комплектования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</w:t>
      </w:r>
      <w:r w:rsidRPr="006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«Муниципальный архив Омского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Омской области</w:t>
      </w:r>
      <w:r w:rsidRPr="006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муниципальный архив)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согласовывае</w:t>
      </w:r>
      <w:r w:rsidRPr="006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об ЭК с экспертно-проверочной комиссией </w:t>
      </w:r>
      <w:r w:rsidR="0051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культуры Омской области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ЭПК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36A" w:rsidRPr="000B35B6" w:rsidRDefault="002C636A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ЭК определяется распоряжением</w:t>
      </w:r>
      <w:r w:rsidR="009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36A" w:rsidRDefault="002C636A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 включаются: председатель комиссии, секретарь комиссии, представители службы делопроизводства и муниципального архива, источником комплектовани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которого выступает Администрация</w:t>
      </w: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седателем ЭК назначается </w:t>
      </w: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</w:t>
      </w:r>
      <w:r w:rsidR="006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титель Главы</w:t>
      </w:r>
      <w:r w:rsidR="00232FC1" w:rsidRP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2FC1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36A" w:rsidRPr="009E6615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 5280; 2007, № 49,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</w:t>
      </w:r>
      <w:r w:rsidR="002C636A" w:rsidRP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</w:t>
      </w:r>
      <w:r w:rsidR="002C636A" w:rsidRP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государственного органа.</w:t>
      </w:r>
    </w:p>
    <w:p w:rsidR="00E5776F" w:rsidRDefault="00E5776F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36A" w:rsidRDefault="002C636A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ЭК</w:t>
      </w:r>
    </w:p>
    <w:p w:rsidR="00E5776F" w:rsidRPr="000B35B6" w:rsidRDefault="00E5776F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12F" w:rsidRDefault="00B855AB" w:rsidP="00411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</w:t>
      </w:r>
    </w:p>
    <w:p w:rsidR="007D112F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Организует ежегодный отбор дел, образую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Магистрального </w:t>
      </w:r>
      <w:r w:rsidR="00232FC1" w:rsidRPr="0093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Совет)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D112F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Рассматривает и принимает решения о согласовании:</w:t>
      </w:r>
    </w:p>
    <w:p w:rsidR="007D112F" w:rsidRDefault="002C636A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описей дел по личному составу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описей дел временных (свыше 10 лет) сроков хранения;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дел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актов о выделении к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уничтожению документов, не подлежащих хранению;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актов об утрате документов;</w:t>
      </w:r>
    </w:p>
    <w:p w:rsidR="007D112F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актов о неисправимом повреждении архивных документов;</w:t>
      </w:r>
    </w:p>
    <w:p w:rsidR="004114E3" w:rsidRDefault="00E40ABC" w:rsidP="00411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проектов локальных нормативных а</w:t>
      </w:r>
      <w:r w:rsidR="009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и методических документов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делопроизводству и архивному делу.</w:t>
      </w:r>
    </w:p>
    <w:p w:rsidR="002C636A" w:rsidRPr="000B35B6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A6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совместно с ответственным специалистом 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хранение, комплектование, учет и использование архивных докум</w:t>
      </w:r>
      <w:r w:rsidR="00A6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(далее – архив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представление на утверждение ЭПК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культуры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(тем), научно-технической документации, подлежащей передаче на постоянное хранение.</w:t>
      </w:r>
    </w:p>
    <w:p w:rsidR="002C636A" w:rsidRPr="000B35B6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Обеспечива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совместно с архивом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на согласование ЭПК</w:t>
      </w:r>
      <w:r w:rsidR="00847B56" w:rsidRP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культуры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согласованные ЭК описи дел по личному соста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ву, номенклатуру дел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12F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Обеспечивает совместно с архивом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на согласование ЭПК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культуры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документов, актов о неисправимых повреждениях архивных документов.</w:t>
      </w:r>
    </w:p>
    <w:p w:rsidR="002C636A" w:rsidRPr="000B35B6" w:rsidRDefault="00B855AB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Совместно с архивом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службой делопроизводства и кадровой службой организует для работников </w:t>
      </w:r>
      <w:r w:rsidR="008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43E25" w:rsidRDefault="00C43E25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E25" w:rsidRDefault="00C43E25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E25" w:rsidRDefault="00C43E25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926" w:rsidRDefault="002C636A" w:rsidP="00411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Права ЭК</w:t>
      </w:r>
    </w:p>
    <w:p w:rsidR="007D112F" w:rsidRPr="004114E3" w:rsidRDefault="007D112F" w:rsidP="004114E3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42926" w:rsidRPr="0004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4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имеет право:</w:t>
      </w:r>
    </w:p>
    <w:p w:rsidR="007D112F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Давать рекомендации 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</w:t>
      </w:r>
      <w:r w:rsidR="00AD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в архив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12F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Запрашивать у работников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112F" w:rsidRDefault="00232FC1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D112F" w:rsidRDefault="002C636A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D112F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41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Администрации</w:t>
      </w:r>
      <w:r w:rsidR="00232FC1" w:rsidRPr="0023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подготовки документов к передаче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хранение в архив Администрации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D112F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2C636A" w:rsidRPr="000B35B6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41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документов Архивного фонда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9164E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</w:t>
      </w:r>
      <w:r w:rsidR="006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Главу</w:t>
      </w:r>
      <w:r w:rsid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232FC1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компетенции ЭК.</w:t>
      </w:r>
    </w:p>
    <w:p w:rsidR="00E5776F" w:rsidRPr="00E5776F" w:rsidRDefault="002C636A" w:rsidP="00411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E5776F" w:rsidRPr="00E5776F" w:rsidRDefault="00E5776F" w:rsidP="004114E3">
      <w:pPr>
        <w:pStyle w:val="a7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636A" w:rsidRPr="00042926" w:rsidRDefault="007D112F" w:rsidP="004114E3">
      <w:pPr>
        <w:pStyle w:val="a7"/>
        <w:shd w:val="clear" w:color="auto" w:fill="FFFFFF"/>
        <w:spacing w:after="0" w:line="240" w:lineRule="auto"/>
        <w:ind w:left="0" w:right="-28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E5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взаимодействует </w:t>
      </w:r>
      <w:r w:rsidR="00042926" w:rsidRP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2C20" w:rsidRPr="00FB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926" w:rsidRP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архивом.                                     </w:t>
      </w:r>
    </w:p>
    <w:p w:rsidR="002C636A" w:rsidRPr="000B35B6" w:rsidRDefault="00867D25" w:rsidP="0041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042926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6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2C636A" w:rsidRPr="000B35B6" w:rsidRDefault="007D112F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6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2926" w:rsidRP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C636A" w:rsidRPr="000B35B6" w:rsidRDefault="00867D25" w:rsidP="00411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6A" w:rsidRPr="000B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делопроизводства ЭК возлагается на секретаря ЭК.</w:t>
      </w:r>
    </w:p>
    <w:p w:rsidR="00FB2C20" w:rsidRDefault="00FB2C20" w:rsidP="00411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D25" w:rsidRDefault="00867D25" w:rsidP="00867D2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делопроизводству</w:t>
      </w:r>
    </w:p>
    <w:p w:rsidR="00DE33C3" w:rsidRDefault="00867D25" w:rsidP="00867D2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кадровой работе</w:t>
      </w:r>
      <w:r w:rsidR="00DE3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B2C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Лаврова</w:t>
      </w:r>
    </w:p>
    <w:p w:rsidR="00DE33C3" w:rsidRDefault="00DE33C3">
      <w:pPr>
        <w:rPr>
          <w:rFonts w:ascii="Times New Roman" w:hAnsi="Times New Roman" w:cs="Times New Roman"/>
          <w:sz w:val="28"/>
          <w:szCs w:val="28"/>
        </w:rPr>
      </w:pPr>
    </w:p>
    <w:p w:rsidR="00DE33C3" w:rsidRPr="000B35B6" w:rsidRDefault="00DE33C3">
      <w:pPr>
        <w:rPr>
          <w:rFonts w:ascii="Times New Roman" w:hAnsi="Times New Roman" w:cs="Times New Roman"/>
          <w:sz w:val="28"/>
          <w:szCs w:val="28"/>
        </w:rPr>
      </w:pPr>
    </w:p>
    <w:sectPr w:rsidR="00DE33C3" w:rsidRPr="000B35B6" w:rsidSect="00C43E2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3D"/>
    <w:multiLevelType w:val="multilevel"/>
    <w:tmpl w:val="39A4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D5D70"/>
    <w:multiLevelType w:val="hybridMultilevel"/>
    <w:tmpl w:val="FD80B9A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A"/>
    <w:rsid w:val="00042926"/>
    <w:rsid w:val="000A04FF"/>
    <w:rsid w:val="000B35B6"/>
    <w:rsid w:val="00232FC1"/>
    <w:rsid w:val="00267AF4"/>
    <w:rsid w:val="002C636A"/>
    <w:rsid w:val="003135E9"/>
    <w:rsid w:val="003A6B85"/>
    <w:rsid w:val="004114E3"/>
    <w:rsid w:val="00462BC7"/>
    <w:rsid w:val="00513E36"/>
    <w:rsid w:val="005A0BA3"/>
    <w:rsid w:val="006F7943"/>
    <w:rsid w:val="0077585E"/>
    <w:rsid w:val="007D112F"/>
    <w:rsid w:val="00847B56"/>
    <w:rsid w:val="00867D25"/>
    <w:rsid w:val="008F49EE"/>
    <w:rsid w:val="0092459C"/>
    <w:rsid w:val="00930D67"/>
    <w:rsid w:val="00934333"/>
    <w:rsid w:val="009C718C"/>
    <w:rsid w:val="009E6615"/>
    <w:rsid w:val="00A03D7B"/>
    <w:rsid w:val="00A059E5"/>
    <w:rsid w:val="00A671CC"/>
    <w:rsid w:val="00A9164E"/>
    <w:rsid w:val="00AD33B9"/>
    <w:rsid w:val="00B0571A"/>
    <w:rsid w:val="00B7620A"/>
    <w:rsid w:val="00B855AB"/>
    <w:rsid w:val="00C43E25"/>
    <w:rsid w:val="00D84D3F"/>
    <w:rsid w:val="00D914C4"/>
    <w:rsid w:val="00DE33C3"/>
    <w:rsid w:val="00E3542A"/>
    <w:rsid w:val="00E40ABC"/>
    <w:rsid w:val="00E5776F"/>
    <w:rsid w:val="00F87C89"/>
    <w:rsid w:val="00FB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D32C"/>
  <w15:docId w15:val="{1135FCAB-AD27-4441-AB14-1928F0E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85"/>
  </w:style>
  <w:style w:type="paragraph" w:styleId="1">
    <w:name w:val="heading 1"/>
    <w:basedOn w:val="a"/>
    <w:link w:val="10"/>
    <w:uiPriority w:val="9"/>
    <w:qFormat/>
    <w:rsid w:val="002C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6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2C636A"/>
  </w:style>
  <w:style w:type="character" w:styleId="a3">
    <w:name w:val="Hyperlink"/>
    <w:basedOn w:val="a0"/>
    <w:uiPriority w:val="99"/>
    <w:semiHidden/>
    <w:unhideWhenUsed/>
    <w:rsid w:val="002C636A"/>
    <w:rPr>
      <w:color w:val="0000FF"/>
      <w:u w:val="single"/>
    </w:rPr>
  </w:style>
  <w:style w:type="character" w:customStyle="1" w:styleId="printpdf">
    <w:name w:val="print_pdf"/>
    <w:basedOn w:val="a0"/>
    <w:rsid w:val="002C636A"/>
  </w:style>
  <w:style w:type="paragraph" w:customStyle="1" w:styleId="rteright">
    <w:name w:val="rteright"/>
    <w:basedOn w:val="a"/>
    <w:rsid w:val="002C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2C636A"/>
  </w:style>
  <w:style w:type="paragraph" w:styleId="a5">
    <w:name w:val="Balloon Text"/>
    <w:basedOn w:val="a"/>
    <w:link w:val="a6"/>
    <w:uiPriority w:val="99"/>
    <w:semiHidden/>
    <w:unhideWhenUsed/>
    <w:rsid w:val="002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3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926"/>
    <w:pPr>
      <w:ind w:left="720"/>
      <w:contextualSpacing/>
    </w:pPr>
  </w:style>
  <w:style w:type="paragraph" w:customStyle="1" w:styleId="ConsPlusNonformat">
    <w:name w:val="ConsPlusNonformat"/>
    <w:rsid w:val="00D9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681D9E2E93E2D3C06CE42E221B6DB5C127A0E271080205CC4DE3EEA8DF5CFBFB599C34D0776614IC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B8C86BA7067AF69D758874688CA90843809E34B9F920944C22387CDERD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FDF4-6C30-41F4-93EB-86028E9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2023-06-20T08:23:00Z</cp:lastPrinted>
  <dcterms:created xsi:type="dcterms:W3CDTF">2023-06-19T09:06:00Z</dcterms:created>
  <dcterms:modified xsi:type="dcterms:W3CDTF">2023-06-20T08:25:00Z</dcterms:modified>
</cp:coreProperties>
</file>