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365F70">
              <w:rPr>
                <w:sz w:val="28"/>
                <w:szCs w:val="28"/>
              </w:rPr>
              <w:t>128 533 427,05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5F70">
              <w:rPr>
                <w:sz w:val="28"/>
                <w:szCs w:val="28"/>
              </w:rPr>
              <w:t>10 396 396,47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9 753 732,74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9 559 807,05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365F70">
              <w:rPr>
                <w:rFonts w:ascii="Times New Roman" w:hAnsi="Times New Roman" w:cs="Times New Roman"/>
                <w:sz w:val="28"/>
                <w:szCs w:val="28"/>
              </w:rPr>
              <w:t xml:space="preserve"> 115 453 994,44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5F70">
              <w:rPr>
                <w:sz w:val="28"/>
                <w:szCs w:val="28"/>
              </w:rPr>
              <w:t>9 666 720,49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522E98">
              <w:rPr>
                <w:sz w:val="28"/>
                <w:szCs w:val="28"/>
              </w:rPr>
              <w:t>9 147 969,74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95C06">
              <w:rPr>
                <w:sz w:val="28"/>
                <w:szCs w:val="28"/>
              </w:rPr>
              <w:t>8 896 485,05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FD4DF2">
              <w:rPr>
                <w:bCs/>
                <w:sz w:val="28"/>
                <w:szCs w:val="28"/>
              </w:rPr>
              <w:t>13 079 432,61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D4DF2">
              <w:rPr>
                <w:sz w:val="28"/>
                <w:szCs w:val="28"/>
              </w:rPr>
              <w:t>729 675,98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605 763,00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365F70">
        <w:rPr>
          <w:sz w:val="28"/>
          <w:szCs w:val="28"/>
        </w:rPr>
        <w:t xml:space="preserve"> 128 533 427,05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365F70">
        <w:rPr>
          <w:sz w:val="28"/>
          <w:szCs w:val="28"/>
        </w:rPr>
        <w:t>10 396 396,47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9 753 732,74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9 559 807,05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365F70">
        <w:rPr>
          <w:sz w:val="28"/>
          <w:szCs w:val="28"/>
        </w:rPr>
        <w:t xml:space="preserve">           115 453 994,44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8266090,13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365F70">
        <w:rPr>
          <w:sz w:val="28"/>
          <w:szCs w:val="28"/>
        </w:rPr>
        <w:t>9 666 720,49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9 147 969,74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8 896 485,05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FD4DF2">
        <w:rPr>
          <w:bCs/>
          <w:sz w:val="28"/>
          <w:szCs w:val="28"/>
        </w:rPr>
        <w:t>13 079 432,61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FD4DF2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729 675,98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2025 году -  605 763,00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2026 году -  663 322,00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2027 году -  663 322,00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1B33"/>
    <w:rsid w:val="003248E1"/>
    <w:rsid w:val="00333CAE"/>
    <w:rsid w:val="00335EF7"/>
    <w:rsid w:val="00337F8C"/>
    <w:rsid w:val="00351734"/>
    <w:rsid w:val="00363AB4"/>
    <w:rsid w:val="00363C6E"/>
    <w:rsid w:val="00365F70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11DF9"/>
    <w:rsid w:val="00512BA5"/>
    <w:rsid w:val="00513CD2"/>
    <w:rsid w:val="00522E98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A0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50AA"/>
    <w:rsid w:val="00A2551A"/>
    <w:rsid w:val="00A257EF"/>
    <w:rsid w:val="00A26AD4"/>
    <w:rsid w:val="00A365E8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36</cp:revision>
  <cp:lastPrinted>2020-08-03T10:45:00Z</cp:lastPrinted>
  <dcterms:created xsi:type="dcterms:W3CDTF">2020-12-30T05:37:00Z</dcterms:created>
  <dcterms:modified xsi:type="dcterms:W3CDTF">2024-11-19T08:40:00Z</dcterms:modified>
</cp:coreProperties>
</file>